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28B9" w14:textId="7A1238CA" w:rsidR="000B52D4" w:rsidRPr="00D97077" w:rsidRDefault="00107B62" w:rsidP="00EE6E10">
      <w:pPr>
        <w:jc w:val="both"/>
        <w:rPr>
          <w:rFonts w:cstheme="minorHAnsi"/>
          <w:b/>
          <w:sz w:val="24"/>
          <w:szCs w:val="24"/>
        </w:rPr>
      </w:pPr>
      <w:r>
        <w:rPr>
          <w:rFonts w:cstheme="minorHAnsi"/>
          <w:b/>
          <w:sz w:val="24"/>
          <w:szCs w:val="24"/>
        </w:rPr>
        <w:t>SWCDT22/21P</w:t>
      </w:r>
      <w:r w:rsidR="00512C96">
        <w:rPr>
          <w:rFonts w:cstheme="minorHAnsi"/>
          <w:b/>
          <w:sz w:val="24"/>
          <w:szCs w:val="24"/>
        </w:rPr>
        <w:t xml:space="preserve"> – (Ms </w:t>
      </w:r>
      <w:r>
        <w:rPr>
          <w:rFonts w:cstheme="minorHAnsi"/>
          <w:b/>
          <w:sz w:val="24"/>
          <w:szCs w:val="24"/>
        </w:rPr>
        <w:t>H</w:t>
      </w:r>
      <w:r w:rsidR="00512C96">
        <w:rPr>
          <w:rFonts w:cstheme="minorHAnsi"/>
          <w:b/>
          <w:sz w:val="24"/>
          <w:szCs w:val="24"/>
        </w:rPr>
        <w:t>)</w:t>
      </w:r>
    </w:p>
    <w:p w14:paraId="79F8351E" w14:textId="77777777" w:rsidR="00077676" w:rsidRPr="00D97077" w:rsidRDefault="003C170E" w:rsidP="00EE6E10">
      <w:pPr>
        <w:jc w:val="both"/>
        <w:rPr>
          <w:rFonts w:cstheme="minorHAnsi"/>
          <w:b/>
          <w:sz w:val="24"/>
          <w:szCs w:val="24"/>
        </w:rPr>
      </w:pPr>
      <w:r w:rsidRPr="00D97077">
        <w:rPr>
          <w:rFonts w:cstheme="minorHAnsi"/>
          <w:b/>
          <w:sz w:val="24"/>
          <w:szCs w:val="24"/>
        </w:rPr>
        <w:t>Charge</w:t>
      </w:r>
    </w:p>
    <w:p w14:paraId="4D6C6289" w14:textId="6DB1884E" w:rsidR="00F200E9" w:rsidRDefault="00F324C7" w:rsidP="00B40FD3">
      <w:pPr>
        <w:spacing w:after="0" w:line="240" w:lineRule="auto"/>
        <w:jc w:val="both"/>
        <w:rPr>
          <w:rFonts w:cstheme="minorHAnsi"/>
          <w:sz w:val="24"/>
          <w:szCs w:val="24"/>
        </w:rPr>
      </w:pPr>
      <w:r w:rsidRPr="00D97077">
        <w:rPr>
          <w:rFonts w:cstheme="minorHAnsi"/>
          <w:sz w:val="24"/>
          <w:szCs w:val="24"/>
        </w:rPr>
        <w:t xml:space="preserve">On </w:t>
      </w:r>
      <w:r w:rsidR="00107B62">
        <w:rPr>
          <w:rFonts w:cstheme="minorHAnsi"/>
          <w:sz w:val="24"/>
          <w:szCs w:val="24"/>
        </w:rPr>
        <w:t xml:space="preserve">7 February 2024 </w:t>
      </w:r>
      <w:r w:rsidR="009A2E78">
        <w:rPr>
          <w:rFonts w:cstheme="minorHAnsi"/>
          <w:sz w:val="24"/>
          <w:szCs w:val="24"/>
        </w:rPr>
        <w:t>t</w:t>
      </w:r>
      <w:r w:rsidRPr="00D97077">
        <w:rPr>
          <w:rFonts w:cstheme="minorHAnsi"/>
          <w:sz w:val="24"/>
          <w:szCs w:val="24"/>
        </w:rPr>
        <w:t xml:space="preserve">he Social Workers </w:t>
      </w:r>
      <w:r w:rsidR="006336F6" w:rsidRPr="00D97077">
        <w:rPr>
          <w:rFonts w:cstheme="minorHAnsi"/>
          <w:sz w:val="24"/>
          <w:szCs w:val="24"/>
        </w:rPr>
        <w:t>Complaints and Disciplinary</w:t>
      </w:r>
      <w:r w:rsidRPr="00D97077">
        <w:rPr>
          <w:rFonts w:cstheme="minorHAnsi"/>
          <w:sz w:val="24"/>
          <w:szCs w:val="24"/>
        </w:rPr>
        <w:t xml:space="preserve"> Tribunal </w:t>
      </w:r>
      <w:r w:rsidR="00D311FF">
        <w:rPr>
          <w:rFonts w:cstheme="minorHAnsi"/>
          <w:sz w:val="24"/>
          <w:szCs w:val="24"/>
        </w:rPr>
        <w:t xml:space="preserve">(the Tribunal) </w:t>
      </w:r>
      <w:r w:rsidRPr="00D97077">
        <w:rPr>
          <w:rFonts w:cstheme="minorHAnsi"/>
          <w:sz w:val="24"/>
          <w:szCs w:val="24"/>
        </w:rPr>
        <w:t xml:space="preserve">heard </w:t>
      </w:r>
      <w:r w:rsidR="009A2E78">
        <w:rPr>
          <w:rFonts w:cstheme="minorHAnsi"/>
          <w:sz w:val="24"/>
          <w:szCs w:val="24"/>
        </w:rPr>
        <w:t xml:space="preserve">by way of </w:t>
      </w:r>
      <w:r w:rsidR="007C1EB1">
        <w:rPr>
          <w:rFonts w:cstheme="minorHAnsi"/>
          <w:sz w:val="24"/>
          <w:szCs w:val="24"/>
        </w:rPr>
        <w:t>audio-visual</w:t>
      </w:r>
      <w:r w:rsidR="009A2E78">
        <w:rPr>
          <w:rFonts w:cstheme="minorHAnsi"/>
          <w:sz w:val="24"/>
          <w:szCs w:val="24"/>
        </w:rPr>
        <w:t xml:space="preserve"> link, </w:t>
      </w:r>
      <w:r w:rsidRPr="00D97077">
        <w:rPr>
          <w:rFonts w:cstheme="minorHAnsi"/>
          <w:sz w:val="24"/>
          <w:szCs w:val="24"/>
        </w:rPr>
        <w:t>a</w:t>
      </w:r>
      <w:r w:rsidR="00EA696E" w:rsidRPr="00D97077">
        <w:rPr>
          <w:rFonts w:cstheme="minorHAnsi"/>
          <w:sz w:val="24"/>
          <w:szCs w:val="24"/>
        </w:rPr>
        <w:t xml:space="preserve"> </w:t>
      </w:r>
      <w:r w:rsidR="009A2E78">
        <w:rPr>
          <w:rFonts w:cstheme="minorHAnsi"/>
          <w:sz w:val="24"/>
          <w:szCs w:val="24"/>
        </w:rPr>
        <w:t xml:space="preserve">conviction </w:t>
      </w:r>
      <w:r w:rsidRPr="00D97077">
        <w:rPr>
          <w:rFonts w:cstheme="minorHAnsi"/>
          <w:sz w:val="24"/>
          <w:szCs w:val="24"/>
        </w:rPr>
        <w:t xml:space="preserve">charge </w:t>
      </w:r>
      <w:r w:rsidR="00EA696E" w:rsidRPr="00D97077">
        <w:rPr>
          <w:rFonts w:cstheme="minorHAnsi"/>
          <w:sz w:val="24"/>
          <w:szCs w:val="24"/>
        </w:rPr>
        <w:t>laid by a Professional Conduct Committee</w:t>
      </w:r>
      <w:r w:rsidR="00471ED2">
        <w:rPr>
          <w:rFonts w:cstheme="minorHAnsi"/>
          <w:sz w:val="24"/>
          <w:szCs w:val="24"/>
        </w:rPr>
        <w:t xml:space="preserve"> (PCC)</w:t>
      </w:r>
      <w:r w:rsidR="00C012C1" w:rsidRPr="00D97077">
        <w:rPr>
          <w:rFonts w:cstheme="minorHAnsi"/>
          <w:sz w:val="24"/>
          <w:szCs w:val="24"/>
        </w:rPr>
        <w:t>,</w:t>
      </w:r>
      <w:r w:rsidRPr="00D97077">
        <w:rPr>
          <w:rFonts w:cstheme="minorHAnsi"/>
          <w:sz w:val="24"/>
          <w:szCs w:val="24"/>
        </w:rPr>
        <w:t xml:space="preserve"> against </w:t>
      </w:r>
      <w:r w:rsidR="00416391">
        <w:rPr>
          <w:rFonts w:cstheme="minorHAnsi"/>
          <w:sz w:val="24"/>
          <w:szCs w:val="24"/>
        </w:rPr>
        <w:t xml:space="preserve">Ms </w:t>
      </w:r>
      <w:r w:rsidR="00123E58">
        <w:rPr>
          <w:rFonts w:cstheme="minorHAnsi"/>
          <w:sz w:val="24"/>
          <w:szCs w:val="24"/>
        </w:rPr>
        <w:t>H</w:t>
      </w:r>
      <w:r w:rsidR="00EA696E" w:rsidRPr="00D97077">
        <w:rPr>
          <w:rFonts w:cstheme="minorHAnsi"/>
          <w:sz w:val="24"/>
          <w:szCs w:val="24"/>
        </w:rPr>
        <w:t>,</w:t>
      </w:r>
      <w:r w:rsidR="003929E8">
        <w:rPr>
          <w:rFonts w:cstheme="minorHAnsi"/>
          <w:sz w:val="24"/>
          <w:szCs w:val="24"/>
        </w:rPr>
        <w:t xml:space="preserve"> </w:t>
      </w:r>
      <w:r w:rsidR="00EA696E" w:rsidRPr="00D97077">
        <w:rPr>
          <w:rFonts w:cstheme="minorHAnsi"/>
          <w:sz w:val="24"/>
          <w:szCs w:val="24"/>
        </w:rPr>
        <w:t>reg</w:t>
      </w:r>
      <w:r w:rsidRPr="00D97077">
        <w:rPr>
          <w:rFonts w:cstheme="minorHAnsi"/>
          <w:sz w:val="24"/>
          <w:szCs w:val="24"/>
        </w:rPr>
        <w:t xml:space="preserve">istered social </w:t>
      </w:r>
      <w:r w:rsidR="00EA696E" w:rsidRPr="00D97077">
        <w:rPr>
          <w:rFonts w:cstheme="minorHAnsi"/>
          <w:sz w:val="24"/>
          <w:szCs w:val="24"/>
        </w:rPr>
        <w:t>worker</w:t>
      </w:r>
      <w:r w:rsidR="003929E8">
        <w:rPr>
          <w:rFonts w:cstheme="minorHAnsi"/>
          <w:sz w:val="24"/>
          <w:szCs w:val="24"/>
        </w:rPr>
        <w:t xml:space="preserve"> </w:t>
      </w:r>
      <w:r w:rsidR="006336F6" w:rsidRPr="00D97077">
        <w:rPr>
          <w:rFonts w:cstheme="minorHAnsi"/>
          <w:sz w:val="24"/>
          <w:szCs w:val="24"/>
        </w:rPr>
        <w:t xml:space="preserve">(the </w:t>
      </w:r>
      <w:r w:rsidR="003B3EFD">
        <w:rPr>
          <w:rFonts w:cstheme="minorHAnsi"/>
          <w:sz w:val="24"/>
          <w:szCs w:val="24"/>
        </w:rPr>
        <w:t>s</w:t>
      </w:r>
      <w:r w:rsidR="003929E8">
        <w:rPr>
          <w:rFonts w:cstheme="minorHAnsi"/>
          <w:sz w:val="24"/>
          <w:szCs w:val="24"/>
        </w:rPr>
        <w:t>ocial</w:t>
      </w:r>
      <w:r w:rsidR="006336F6" w:rsidRPr="00D97077">
        <w:rPr>
          <w:rFonts w:cstheme="minorHAnsi"/>
          <w:sz w:val="24"/>
          <w:szCs w:val="24"/>
        </w:rPr>
        <w:t xml:space="preserve"> </w:t>
      </w:r>
      <w:r w:rsidR="003B3EFD">
        <w:rPr>
          <w:rFonts w:cstheme="minorHAnsi"/>
          <w:sz w:val="24"/>
          <w:szCs w:val="24"/>
        </w:rPr>
        <w:t>w</w:t>
      </w:r>
      <w:r w:rsidR="003929E8">
        <w:rPr>
          <w:rFonts w:cstheme="minorHAnsi"/>
          <w:sz w:val="24"/>
          <w:szCs w:val="24"/>
        </w:rPr>
        <w:t>orker</w:t>
      </w:r>
      <w:r w:rsidRPr="00D97077">
        <w:rPr>
          <w:rFonts w:cstheme="minorHAnsi"/>
          <w:sz w:val="24"/>
          <w:szCs w:val="24"/>
        </w:rPr>
        <w:t xml:space="preserve">). </w:t>
      </w:r>
      <w:r w:rsidR="002F5C4D" w:rsidRPr="00D97077">
        <w:rPr>
          <w:rFonts w:cstheme="minorHAnsi"/>
          <w:sz w:val="24"/>
          <w:szCs w:val="24"/>
        </w:rPr>
        <w:t xml:space="preserve"> </w:t>
      </w:r>
    </w:p>
    <w:p w14:paraId="3BE7B6DC" w14:textId="77777777" w:rsidR="00B40FD3" w:rsidRDefault="00B40FD3" w:rsidP="00B40FD3">
      <w:pPr>
        <w:spacing w:after="0" w:line="240" w:lineRule="auto"/>
        <w:jc w:val="both"/>
        <w:rPr>
          <w:rFonts w:cstheme="minorHAnsi"/>
          <w:sz w:val="24"/>
          <w:szCs w:val="24"/>
        </w:rPr>
      </w:pPr>
    </w:p>
    <w:p w14:paraId="140ECD59" w14:textId="77777777" w:rsidR="00B40FD3" w:rsidRDefault="002F5C4D" w:rsidP="00B40FD3">
      <w:pPr>
        <w:spacing w:after="0" w:line="240" w:lineRule="auto"/>
        <w:jc w:val="both"/>
        <w:rPr>
          <w:rFonts w:cstheme="minorHAnsi"/>
          <w:sz w:val="24"/>
          <w:szCs w:val="24"/>
        </w:rPr>
      </w:pPr>
      <w:r w:rsidRPr="003929E8">
        <w:rPr>
          <w:rFonts w:cstheme="minorHAnsi"/>
          <w:sz w:val="24"/>
          <w:szCs w:val="24"/>
        </w:rPr>
        <w:t>The charge alleged</w:t>
      </w:r>
      <w:r w:rsidR="00705323">
        <w:rPr>
          <w:rFonts w:cstheme="minorHAnsi"/>
          <w:sz w:val="24"/>
          <w:szCs w:val="24"/>
        </w:rPr>
        <w:t xml:space="preserve"> that</w:t>
      </w:r>
      <w:r w:rsidR="00B40FD3">
        <w:rPr>
          <w:rFonts w:cstheme="minorHAnsi"/>
          <w:sz w:val="24"/>
          <w:szCs w:val="24"/>
        </w:rPr>
        <w:t>:</w:t>
      </w:r>
    </w:p>
    <w:p w14:paraId="1AB8394B" w14:textId="77777777" w:rsidR="009A54A9" w:rsidRDefault="009A54A9" w:rsidP="00B40FD3">
      <w:pPr>
        <w:spacing w:after="0" w:line="240" w:lineRule="auto"/>
        <w:jc w:val="both"/>
        <w:rPr>
          <w:rFonts w:cstheme="minorHAnsi"/>
          <w:sz w:val="24"/>
          <w:szCs w:val="24"/>
        </w:rPr>
      </w:pPr>
    </w:p>
    <w:p w14:paraId="490BE220" w14:textId="77777777" w:rsidR="00882F9B" w:rsidRDefault="002C124F" w:rsidP="00DF51F5">
      <w:pPr>
        <w:pStyle w:val="ListParagraph"/>
        <w:numPr>
          <w:ilvl w:val="0"/>
          <w:numId w:val="15"/>
        </w:numPr>
        <w:tabs>
          <w:tab w:val="left" w:pos="709"/>
        </w:tabs>
        <w:spacing w:after="0" w:line="240" w:lineRule="auto"/>
        <w:ind w:left="709" w:hanging="709"/>
        <w:jc w:val="both"/>
        <w:rPr>
          <w:sz w:val="24"/>
          <w:szCs w:val="24"/>
        </w:rPr>
      </w:pPr>
      <w:r w:rsidRPr="00882F9B">
        <w:rPr>
          <w:sz w:val="24"/>
          <w:szCs w:val="24"/>
        </w:rPr>
        <w:t xml:space="preserve">The Social Worker was convicted in the District Court of two offences of causing harm by posting digital communications against section 22 of the Harmful Digital Communications Act 2015 (causing harm by posting digital communication), </w:t>
      </w:r>
      <w:r w:rsidR="007743D4" w:rsidRPr="00882F9B">
        <w:rPr>
          <w:sz w:val="24"/>
          <w:szCs w:val="24"/>
        </w:rPr>
        <w:t>each offence being punishable by a term of imprisonment of 3 months or longer</w:t>
      </w:r>
      <w:r w:rsidR="0037140F" w:rsidRPr="00882F9B">
        <w:rPr>
          <w:sz w:val="24"/>
          <w:szCs w:val="24"/>
        </w:rPr>
        <w:t xml:space="preserve"> in that</w:t>
      </w:r>
      <w:r w:rsidR="00882F9B">
        <w:rPr>
          <w:sz w:val="24"/>
          <w:szCs w:val="24"/>
        </w:rPr>
        <w:t xml:space="preserve"> s</w:t>
      </w:r>
      <w:r w:rsidR="00703F02" w:rsidRPr="00882F9B">
        <w:rPr>
          <w:sz w:val="24"/>
          <w:szCs w:val="24"/>
        </w:rPr>
        <w:t>he engaged in conduct that was threatening and/or harassing towards a colleague and a former colleague</w:t>
      </w:r>
      <w:r w:rsidR="00DF51F5" w:rsidRPr="00882F9B">
        <w:rPr>
          <w:sz w:val="24"/>
          <w:szCs w:val="24"/>
        </w:rPr>
        <w:t xml:space="preserve"> by</w:t>
      </w:r>
      <w:r w:rsidR="00882F9B">
        <w:rPr>
          <w:sz w:val="24"/>
          <w:szCs w:val="24"/>
        </w:rPr>
        <w:t>:</w:t>
      </w:r>
    </w:p>
    <w:p w14:paraId="7C9E54C6" w14:textId="77777777" w:rsidR="003B6AE3" w:rsidRDefault="003B6AE3" w:rsidP="003B6AE3">
      <w:pPr>
        <w:pStyle w:val="ListParagraph"/>
        <w:tabs>
          <w:tab w:val="left" w:pos="709"/>
        </w:tabs>
        <w:spacing w:after="0" w:line="240" w:lineRule="auto"/>
        <w:ind w:left="709"/>
        <w:jc w:val="both"/>
        <w:rPr>
          <w:sz w:val="24"/>
          <w:szCs w:val="24"/>
        </w:rPr>
      </w:pPr>
    </w:p>
    <w:p w14:paraId="1C625986" w14:textId="07F1F5AC" w:rsidR="002C124F" w:rsidRPr="00882F9B" w:rsidRDefault="00FA0539" w:rsidP="00FA0539">
      <w:pPr>
        <w:pStyle w:val="ListParagraph"/>
        <w:tabs>
          <w:tab w:val="left" w:pos="709"/>
        </w:tabs>
        <w:spacing w:after="0" w:line="240" w:lineRule="auto"/>
        <w:ind w:left="1440" w:hanging="731"/>
        <w:jc w:val="both"/>
        <w:rPr>
          <w:sz w:val="24"/>
          <w:szCs w:val="24"/>
        </w:rPr>
      </w:pPr>
      <w:r>
        <w:rPr>
          <w:sz w:val="24"/>
          <w:szCs w:val="24"/>
        </w:rPr>
        <w:tab/>
      </w:r>
      <w:r w:rsidR="003B6AE3">
        <w:rPr>
          <w:sz w:val="24"/>
          <w:szCs w:val="24"/>
        </w:rPr>
        <w:t>S</w:t>
      </w:r>
      <w:r w:rsidR="00645481" w:rsidRPr="00882F9B">
        <w:rPr>
          <w:sz w:val="24"/>
          <w:szCs w:val="24"/>
        </w:rPr>
        <w:t>ending 10 direct messages to her colleague on social media from her social medica profile.</w:t>
      </w:r>
    </w:p>
    <w:p w14:paraId="0602218C" w14:textId="77777777" w:rsidR="00645481" w:rsidRDefault="00645481" w:rsidP="00DF51F5">
      <w:pPr>
        <w:tabs>
          <w:tab w:val="left" w:pos="709"/>
        </w:tabs>
        <w:spacing w:after="0" w:line="240" w:lineRule="auto"/>
        <w:ind w:left="709" w:hanging="709"/>
        <w:jc w:val="both"/>
        <w:rPr>
          <w:sz w:val="24"/>
          <w:szCs w:val="24"/>
        </w:rPr>
      </w:pPr>
    </w:p>
    <w:p w14:paraId="5C64343E" w14:textId="686A7E8E" w:rsidR="00645481" w:rsidRDefault="00645481" w:rsidP="00FA0539">
      <w:pPr>
        <w:tabs>
          <w:tab w:val="left" w:pos="709"/>
        </w:tabs>
        <w:spacing w:after="0" w:line="240" w:lineRule="auto"/>
        <w:ind w:left="1440" w:hanging="1440"/>
        <w:jc w:val="both"/>
        <w:rPr>
          <w:sz w:val="24"/>
          <w:szCs w:val="24"/>
        </w:rPr>
      </w:pPr>
      <w:r>
        <w:rPr>
          <w:sz w:val="24"/>
          <w:szCs w:val="24"/>
        </w:rPr>
        <w:tab/>
      </w:r>
      <w:r w:rsidR="00FA0539">
        <w:rPr>
          <w:sz w:val="24"/>
          <w:szCs w:val="24"/>
        </w:rPr>
        <w:tab/>
      </w:r>
      <w:r w:rsidR="00DE5623">
        <w:rPr>
          <w:sz w:val="24"/>
          <w:szCs w:val="24"/>
        </w:rPr>
        <w:t>Sending 20 direct messages to her former colleague on social media using a fictitious account</w:t>
      </w:r>
      <w:r w:rsidR="00D413BB">
        <w:rPr>
          <w:sz w:val="24"/>
          <w:szCs w:val="24"/>
        </w:rPr>
        <w:t>.</w:t>
      </w:r>
    </w:p>
    <w:p w14:paraId="06B0D8B8" w14:textId="77777777" w:rsidR="00D413BB" w:rsidRDefault="00D413BB" w:rsidP="00DF51F5">
      <w:pPr>
        <w:tabs>
          <w:tab w:val="left" w:pos="709"/>
        </w:tabs>
        <w:spacing w:after="0" w:line="240" w:lineRule="auto"/>
        <w:ind w:left="709" w:hanging="709"/>
        <w:jc w:val="both"/>
        <w:rPr>
          <w:sz w:val="24"/>
          <w:szCs w:val="24"/>
        </w:rPr>
      </w:pPr>
    </w:p>
    <w:p w14:paraId="6C983423" w14:textId="15F9DE3D" w:rsidR="00D413BB" w:rsidRDefault="00D413BB" w:rsidP="00DF51F5">
      <w:pPr>
        <w:tabs>
          <w:tab w:val="left" w:pos="709"/>
        </w:tabs>
        <w:spacing w:after="0" w:line="240" w:lineRule="auto"/>
        <w:ind w:left="709" w:hanging="709"/>
        <w:jc w:val="both"/>
        <w:rPr>
          <w:sz w:val="24"/>
          <w:szCs w:val="24"/>
        </w:rPr>
      </w:pPr>
      <w:r>
        <w:rPr>
          <w:sz w:val="24"/>
          <w:szCs w:val="24"/>
        </w:rPr>
        <w:tab/>
        <w:t>The offences committed in circumstances that either separately or cumulatively, reflect adversely on the social worker’s fitness to practise as a social worker.</w:t>
      </w:r>
    </w:p>
    <w:p w14:paraId="09FD330F" w14:textId="77777777" w:rsidR="00EF71F8" w:rsidRDefault="00EF71F8" w:rsidP="00EF71F8">
      <w:pPr>
        <w:pStyle w:val="ListParagraph"/>
        <w:tabs>
          <w:tab w:val="left" w:pos="567"/>
        </w:tabs>
        <w:spacing w:after="0" w:line="240" w:lineRule="auto"/>
        <w:ind w:left="851"/>
        <w:jc w:val="both"/>
        <w:rPr>
          <w:sz w:val="24"/>
          <w:szCs w:val="24"/>
        </w:rPr>
      </w:pPr>
    </w:p>
    <w:p w14:paraId="65D1EBEE" w14:textId="428E24D6" w:rsidR="00852811" w:rsidRDefault="00852811" w:rsidP="00852811">
      <w:pPr>
        <w:rPr>
          <w:sz w:val="24"/>
          <w:szCs w:val="24"/>
        </w:rPr>
      </w:pPr>
      <w:r>
        <w:rPr>
          <w:sz w:val="24"/>
          <w:szCs w:val="24"/>
        </w:rPr>
        <w:t>The social worker accepted the charge and tha</w:t>
      </w:r>
      <w:r w:rsidR="00BA278F">
        <w:rPr>
          <w:sz w:val="24"/>
          <w:szCs w:val="24"/>
        </w:rPr>
        <w:t>t it reflected adversely</w:t>
      </w:r>
      <w:r w:rsidR="001F4BFE">
        <w:rPr>
          <w:sz w:val="24"/>
          <w:szCs w:val="24"/>
        </w:rPr>
        <w:t xml:space="preserve"> on her fitness to practise as a social worker.  The hearing proceeded by way of an agreed summary of facts.</w:t>
      </w:r>
    </w:p>
    <w:p w14:paraId="61D2FF1F" w14:textId="77777777" w:rsidR="003341F9" w:rsidRPr="00852811" w:rsidRDefault="003341F9" w:rsidP="00852811">
      <w:pPr>
        <w:rPr>
          <w:sz w:val="24"/>
          <w:szCs w:val="24"/>
        </w:rPr>
      </w:pPr>
    </w:p>
    <w:p w14:paraId="5F01EA20" w14:textId="0729DDD1" w:rsidR="000A776E" w:rsidRPr="00D311FF" w:rsidRDefault="00C37A62" w:rsidP="00B40FD3">
      <w:pPr>
        <w:spacing w:after="0" w:line="240" w:lineRule="auto"/>
        <w:jc w:val="both"/>
        <w:rPr>
          <w:rFonts w:cstheme="minorHAnsi"/>
          <w:sz w:val="24"/>
          <w:szCs w:val="24"/>
        </w:rPr>
      </w:pPr>
      <w:r w:rsidRPr="00C37A62">
        <w:rPr>
          <w:rFonts w:cstheme="minorHAnsi"/>
          <w:b/>
          <w:bCs/>
          <w:sz w:val="24"/>
          <w:szCs w:val="24"/>
        </w:rPr>
        <w:t>Background</w:t>
      </w:r>
    </w:p>
    <w:p w14:paraId="3223E094" w14:textId="77777777" w:rsidR="007B476C" w:rsidRDefault="007B476C" w:rsidP="00B40FD3">
      <w:pPr>
        <w:spacing w:after="0" w:line="240" w:lineRule="auto"/>
        <w:jc w:val="both"/>
        <w:rPr>
          <w:rFonts w:cstheme="minorHAnsi"/>
          <w:bCs/>
          <w:sz w:val="24"/>
          <w:szCs w:val="24"/>
        </w:rPr>
      </w:pPr>
    </w:p>
    <w:p w14:paraId="7D500C75" w14:textId="77777777" w:rsidR="00182BC5" w:rsidRDefault="00BB0E9E" w:rsidP="00B40FD3">
      <w:pPr>
        <w:spacing w:after="0" w:line="240" w:lineRule="auto"/>
        <w:jc w:val="both"/>
        <w:rPr>
          <w:rFonts w:cstheme="minorHAnsi"/>
          <w:bCs/>
          <w:sz w:val="24"/>
          <w:szCs w:val="24"/>
        </w:rPr>
      </w:pPr>
      <w:r>
        <w:rPr>
          <w:rFonts w:cstheme="minorHAnsi"/>
          <w:bCs/>
          <w:sz w:val="24"/>
          <w:szCs w:val="24"/>
        </w:rPr>
        <w:t xml:space="preserve">The social worker </w:t>
      </w:r>
      <w:r w:rsidR="004F0019">
        <w:rPr>
          <w:rFonts w:cstheme="minorHAnsi"/>
          <w:bCs/>
          <w:sz w:val="24"/>
          <w:szCs w:val="24"/>
        </w:rPr>
        <w:t xml:space="preserve">over approximately a year, published threatening and derogatory comments about </w:t>
      </w:r>
      <w:r w:rsidR="00734E78">
        <w:rPr>
          <w:rFonts w:cstheme="minorHAnsi"/>
          <w:bCs/>
          <w:sz w:val="24"/>
          <w:szCs w:val="24"/>
        </w:rPr>
        <w:t>her two</w:t>
      </w:r>
      <w:r w:rsidR="004F0019">
        <w:rPr>
          <w:rFonts w:cstheme="minorHAnsi"/>
          <w:bCs/>
          <w:sz w:val="24"/>
          <w:szCs w:val="24"/>
        </w:rPr>
        <w:t xml:space="preserve"> former colleagues on </w:t>
      </w:r>
      <w:r w:rsidR="00A86685">
        <w:rPr>
          <w:rFonts w:cstheme="minorHAnsi"/>
          <w:bCs/>
          <w:sz w:val="24"/>
          <w:szCs w:val="24"/>
        </w:rPr>
        <w:t>her own Facebook profile as well as a false account such as</w:t>
      </w:r>
      <w:r w:rsidR="00182BC5">
        <w:rPr>
          <w:rFonts w:cstheme="minorHAnsi"/>
          <w:bCs/>
          <w:sz w:val="24"/>
          <w:szCs w:val="24"/>
        </w:rPr>
        <w:t>:</w:t>
      </w:r>
    </w:p>
    <w:p w14:paraId="6F63D738" w14:textId="77777777" w:rsidR="00182BC5" w:rsidRDefault="00182BC5" w:rsidP="00B40FD3">
      <w:pPr>
        <w:spacing w:after="0" w:line="240" w:lineRule="auto"/>
        <w:jc w:val="both"/>
        <w:rPr>
          <w:rFonts w:cstheme="minorHAnsi"/>
          <w:bCs/>
          <w:sz w:val="24"/>
          <w:szCs w:val="24"/>
        </w:rPr>
      </w:pPr>
    </w:p>
    <w:p w14:paraId="7FED16F2" w14:textId="14F11CFF" w:rsidR="003A3FA4" w:rsidRDefault="00F50BE2" w:rsidP="00B40FD3">
      <w:pPr>
        <w:spacing w:after="0" w:line="240" w:lineRule="auto"/>
        <w:jc w:val="both"/>
        <w:rPr>
          <w:rFonts w:cstheme="minorHAnsi"/>
          <w:bCs/>
          <w:sz w:val="24"/>
          <w:szCs w:val="24"/>
        </w:rPr>
      </w:pPr>
      <w:r>
        <w:rPr>
          <w:rFonts w:cstheme="minorHAnsi"/>
          <w:bCs/>
          <w:sz w:val="24"/>
          <w:szCs w:val="24"/>
        </w:rPr>
        <w:t xml:space="preserve"> “Enjoy your sleepless night bitch lol” and “I will continue to bad mouth you to everyone that comes into contact with you professionally and personally.”</w:t>
      </w:r>
      <w:r w:rsidR="00182BC5">
        <w:rPr>
          <w:rFonts w:cstheme="minorHAnsi"/>
          <w:bCs/>
          <w:sz w:val="24"/>
          <w:szCs w:val="24"/>
        </w:rPr>
        <w:t xml:space="preserve"> And</w:t>
      </w:r>
    </w:p>
    <w:p w14:paraId="581163AD" w14:textId="77777777" w:rsidR="00182BC5" w:rsidRDefault="00182BC5" w:rsidP="00B40FD3">
      <w:pPr>
        <w:spacing w:after="0" w:line="240" w:lineRule="auto"/>
        <w:jc w:val="both"/>
        <w:rPr>
          <w:rFonts w:cstheme="minorHAnsi"/>
          <w:bCs/>
          <w:sz w:val="24"/>
          <w:szCs w:val="24"/>
        </w:rPr>
      </w:pPr>
    </w:p>
    <w:p w14:paraId="64832E78" w14:textId="0F845CA2" w:rsidR="00182BC5" w:rsidRDefault="001C1CD4" w:rsidP="00B40FD3">
      <w:pPr>
        <w:spacing w:after="0" w:line="240" w:lineRule="auto"/>
        <w:jc w:val="both"/>
        <w:rPr>
          <w:rFonts w:cstheme="minorHAnsi"/>
          <w:bCs/>
          <w:sz w:val="24"/>
          <w:szCs w:val="24"/>
        </w:rPr>
      </w:pPr>
      <w:r>
        <w:rPr>
          <w:rFonts w:cstheme="minorHAnsi"/>
          <w:bCs/>
          <w:sz w:val="24"/>
          <w:szCs w:val="24"/>
        </w:rPr>
        <w:t>“Still bullying people? Fabricating stories? Screwing Managers? To get what you want. You’re a piece of shit and karma is a bitch.”</w:t>
      </w:r>
    </w:p>
    <w:p w14:paraId="34D5FCDC" w14:textId="77777777" w:rsidR="00A305BA" w:rsidRDefault="00A305BA" w:rsidP="00B40FD3">
      <w:pPr>
        <w:spacing w:after="0" w:line="240" w:lineRule="auto"/>
        <w:jc w:val="both"/>
        <w:rPr>
          <w:rFonts w:cstheme="minorHAnsi"/>
          <w:bCs/>
          <w:sz w:val="24"/>
          <w:szCs w:val="24"/>
        </w:rPr>
      </w:pPr>
    </w:p>
    <w:p w14:paraId="42BE7531" w14:textId="41B727AE" w:rsidR="00A305BA" w:rsidRDefault="00A305BA" w:rsidP="00B40FD3">
      <w:pPr>
        <w:spacing w:after="0" w:line="240" w:lineRule="auto"/>
        <w:jc w:val="both"/>
        <w:rPr>
          <w:rFonts w:cstheme="minorHAnsi"/>
          <w:bCs/>
          <w:sz w:val="24"/>
          <w:szCs w:val="24"/>
        </w:rPr>
      </w:pPr>
      <w:r>
        <w:rPr>
          <w:rFonts w:cstheme="minorHAnsi"/>
          <w:bCs/>
          <w:sz w:val="24"/>
          <w:szCs w:val="24"/>
        </w:rPr>
        <w:t>The messages became mor</w:t>
      </w:r>
      <w:r w:rsidR="003C2C4A">
        <w:rPr>
          <w:rFonts w:cstheme="minorHAnsi"/>
          <w:bCs/>
          <w:sz w:val="24"/>
          <w:szCs w:val="24"/>
        </w:rPr>
        <w:t>e</w:t>
      </w:r>
      <w:r>
        <w:rPr>
          <w:rFonts w:cstheme="minorHAnsi"/>
          <w:bCs/>
          <w:sz w:val="24"/>
          <w:szCs w:val="24"/>
        </w:rPr>
        <w:t xml:space="preserve"> personal and included the full name of one of the colleagues</w:t>
      </w:r>
      <w:r w:rsidR="009E5391">
        <w:rPr>
          <w:rFonts w:cstheme="minorHAnsi"/>
          <w:bCs/>
          <w:sz w:val="24"/>
          <w:szCs w:val="24"/>
        </w:rPr>
        <w:t>.</w:t>
      </w:r>
    </w:p>
    <w:p w14:paraId="7C61BD2C" w14:textId="77777777" w:rsidR="009E5391" w:rsidRDefault="009E5391" w:rsidP="00B40FD3">
      <w:pPr>
        <w:spacing w:after="0" w:line="240" w:lineRule="auto"/>
        <w:jc w:val="both"/>
        <w:rPr>
          <w:rFonts w:cstheme="minorHAnsi"/>
          <w:bCs/>
          <w:sz w:val="24"/>
          <w:szCs w:val="24"/>
        </w:rPr>
      </w:pPr>
    </w:p>
    <w:p w14:paraId="2CE36D61" w14:textId="12C8D1A7" w:rsidR="009E5391" w:rsidRDefault="009E5391" w:rsidP="00B40FD3">
      <w:pPr>
        <w:spacing w:after="0" w:line="240" w:lineRule="auto"/>
        <w:jc w:val="both"/>
        <w:rPr>
          <w:rFonts w:cstheme="minorHAnsi"/>
          <w:bCs/>
          <w:sz w:val="24"/>
          <w:szCs w:val="24"/>
        </w:rPr>
      </w:pPr>
      <w:r>
        <w:rPr>
          <w:rFonts w:cstheme="minorHAnsi"/>
          <w:bCs/>
          <w:sz w:val="24"/>
          <w:szCs w:val="24"/>
        </w:rPr>
        <w:t>The social worker had already faced a charge of professional misconduct before the Tribunal</w:t>
      </w:r>
      <w:r w:rsidR="00B56289">
        <w:rPr>
          <w:rFonts w:cstheme="minorHAnsi"/>
          <w:bCs/>
          <w:sz w:val="24"/>
          <w:szCs w:val="24"/>
        </w:rPr>
        <w:t xml:space="preserve"> relating to </w:t>
      </w:r>
      <w:r w:rsidR="005F6D8E">
        <w:rPr>
          <w:rFonts w:cstheme="minorHAnsi"/>
          <w:bCs/>
          <w:sz w:val="24"/>
          <w:szCs w:val="24"/>
        </w:rPr>
        <w:t xml:space="preserve">these </w:t>
      </w:r>
      <w:r w:rsidR="00E13FDA">
        <w:rPr>
          <w:rFonts w:cstheme="minorHAnsi"/>
          <w:bCs/>
          <w:sz w:val="24"/>
          <w:szCs w:val="24"/>
        </w:rPr>
        <w:t>derogatory posts on Facebook and harassment of her colleagues</w:t>
      </w:r>
      <w:r w:rsidR="006E6D87">
        <w:rPr>
          <w:rFonts w:cstheme="minorHAnsi"/>
          <w:bCs/>
          <w:sz w:val="24"/>
          <w:szCs w:val="24"/>
        </w:rPr>
        <w:t xml:space="preserve"> and at that time ordered cancellation of the social worker’s registration.</w:t>
      </w:r>
    </w:p>
    <w:p w14:paraId="31A7AB06" w14:textId="77777777" w:rsidR="00E21A0C" w:rsidRDefault="00E21A0C" w:rsidP="00B40FD3">
      <w:pPr>
        <w:spacing w:after="0" w:line="240" w:lineRule="auto"/>
        <w:jc w:val="both"/>
        <w:rPr>
          <w:rFonts w:cstheme="minorHAnsi"/>
          <w:bCs/>
          <w:sz w:val="24"/>
          <w:szCs w:val="24"/>
        </w:rPr>
      </w:pPr>
    </w:p>
    <w:p w14:paraId="5248AD51" w14:textId="67FC09B8" w:rsidR="00E21A0C" w:rsidRDefault="00E21A0C" w:rsidP="00B40FD3">
      <w:pPr>
        <w:spacing w:after="0" w:line="240" w:lineRule="auto"/>
        <w:jc w:val="both"/>
        <w:rPr>
          <w:rFonts w:cstheme="minorHAnsi"/>
          <w:bCs/>
          <w:sz w:val="24"/>
          <w:szCs w:val="24"/>
        </w:rPr>
      </w:pPr>
      <w:r>
        <w:rPr>
          <w:rFonts w:cstheme="minorHAnsi"/>
          <w:bCs/>
          <w:sz w:val="24"/>
          <w:szCs w:val="24"/>
        </w:rPr>
        <w:lastRenderedPageBreak/>
        <w:t xml:space="preserve">The present charge relates to the conviction in the District Court in relation to the </w:t>
      </w:r>
      <w:r w:rsidR="003C16F8">
        <w:rPr>
          <w:rFonts w:cstheme="minorHAnsi"/>
          <w:bCs/>
          <w:sz w:val="24"/>
          <w:szCs w:val="24"/>
        </w:rPr>
        <w:t>threatening and derogatory comments</w:t>
      </w:r>
      <w:r w:rsidR="00B26B3E">
        <w:rPr>
          <w:rFonts w:cstheme="minorHAnsi"/>
          <w:bCs/>
          <w:sz w:val="24"/>
          <w:szCs w:val="24"/>
        </w:rPr>
        <w:t>. T</w:t>
      </w:r>
      <w:r w:rsidR="003C16F8">
        <w:rPr>
          <w:rFonts w:cstheme="minorHAnsi"/>
          <w:bCs/>
          <w:sz w:val="24"/>
          <w:szCs w:val="24"/>
        </w:rPr>
        <w:t xml:space="preserve">he social worker’s counsel challenged the Tribunal’s ability to hear </w:t>
      </w:r>
      <w:r w:rsidR="0078044F">
        <w:rPr>
          <w:rFonts w:cstheme="minorHAnsi"/>
          <w:bCs/>
          <w:sz w:val="24"/>
          <w:szCs w:val="24"/>
        </w:rPr>
        <w:t xml:space="preserve">the </w:t>
      </w:r>
      <w:r w:rsidR="003C16F8">
        <w:rPr>
          <w:rFonts w:cstheme="minorHAnsi"/>
          <w:bCs/>
          <w:sz w:val="24"/>
          <w:szCs w:val="24"/>
        </w:rPr>
        <w:t>conviction charge</w:t>
      </w:r>
      <w:r w:rsidR="00181313">
        <w:rPr>
          <w:rFonts w:cstheme="minorHAnsi"/>
          <w:bCs/>
          <w:sz w:val="24"/>
          <w:szCs w:val="24"/>
        </w:rPr>
        <w:t xml:space="preserve"> </w:t>
      </w:r>
      <w:r w:rsidR="0078044F">
        <w:rPr>
          <w:rFonts w:cstheme="minorHAnsi"/>
          <w:bCs/>
          <w:sz w:val="24"/>
          <w:szCs w:val="24"/>
        </w:rPr>
        <w:t>stating that the social worker was prejudiced by the PCC no</w:t>
      </w:r>
      <w:r w:rsidR="00936C95">
        <w:rPr>
          <w:rFonts w:cstheme="minorHAnsi"/>
          <w:bCs/>
          <w:sz w:val="24"/>
          <w:szCs w:val="24"/>
        </w:rPr>
        <w:t>t</w:t>
      </w:r>
      <w:r w:rsidR="0078044F">
        <w:rPr>
          <w:rFonts w:cstheme="minorHAnsi"/>
          <w:bCs/>
          <w:sz w:val="24"/>
          <w:szCs w:val="24"/>
        </w:rPr>
        <w:t xml:space="preserve"> prosecuting the conviction charge when it came to its atten</w:t>
      </w:r>
      <w:r w:rsidR="007E5C42">
        <w:rPr>
          <w:rFonts w:cstheme="minorHAnsi"/>
          <w:bCs/>
          <w:sz w:val="24"/>
          <w:szCs w:val="24"/>
        </w:rPr>
        <w:t>tion and that no further action should be taken by the Tribunal.</w:t>
      </w:r>
    </w:p>
    <w:p w14:paraId="5C4DC723" w14:textId="77777777" w:rsidR="003E1C27" w:rsidRDefault="003E1C27" w:rsidP="00B40FD3">
      <w:pPr>
        <w:spacing w:after="0" w:line="240" w:lineRule="auto"/>
        <w:jc w:val="both"/>
        <w:rPr>
          <w:rFonts w:cstheme="minorHAnsi"/>
          <w:bCs/>
          <w:sz w:val="24"/>
          <w:szCs w:val="24"/>
        </w:rPr>
      </w:pPr>
    </w:p>
    <w:p w14:paraId="7F71C28C" w14:textId="59E0DA13" w:rsidR="003E1C27" w:rsidRDefault="003E1C27" w:rsidP="00B40FD3">
      <w:pPr>
        <w:spacing w:after="0" w:line="240" w:lineRule="auto"/>
        <w:jc w:val="both"/>
        <w:rPr>
          <w:rFonts w:cstheme="minorHAnsi"/>
          <w:bCs/>
          <w:sz w:val="24"/>
          <w:szCs w:val="24"/>
        </w:rPr>
      </w:pPr>
      <w:r>
        <w:rPr>
          <w:rFonts w:cstheme="minorHAnsi"/>
          <w:bCs/>
          <w:sz w:val="24"/>
          <w:szCs w:val="24"/>
        </w:rPr>
        <w:t>The Tribunal ruled that it did have jurisdiction to hear the conviction charge</w:t>
      </w:r>
      <w:r w:rsidR="00F96A09">
        <w:rPr>
          <w:rFonts w:cstheme="minorHAnsi"/>
          <w:bCs/>
          <w:sz w:val="24"/>
          <w:szCs w:val="24"/>
        </w:rPr>
        <w:t>.  Their consideration is set out in the full decision.</w:t>
      </w:r>
    </w:p>
    <w:p w14:paraId="3CE3619E" w14:textId="77777777" w:rsidR="00415A7B" w:rsidRDefault="00415A7B" w:rsidP="00B40FD3">
      <w:pPr>
        <w:spacing w:after="0" w:line="240" w:lineRule="auto"/>
        <w:jc w:val="both"/>
        <w:rPr>
          <w:rFonts w:cstheme="minorHAnsi"/>
          <w:bCs/>
          <w:sz w:val="24"/>
          <w:szCs w:val="24"/>
        </w:rPr>
      </w:pPr>
    </w:p>
    <w:p w14:paraId="6B0FAD12" w14:textId="0B028122" w:rsidR="00E34B2C" w:rsidRPr="000735AD" w:rsidRDefault="00E34B2C" w:rsidP="00B40FD3">
      <w:pPr>
        <w:spacing w:after="0" w:line="240" w:lineRule="auto"/>
        <w:jc w:val="both"/>
        <w:rPr>
          <w:rFonts w:cstheme="minorHAnsi"/>
          <w:bCs/>
          <w:sz w:val="24"/>
          <w:szCs w:val="24"/>
          <w:lang w:val="mi-NZ"/>
        </w:rPr>
      </w:pPr>
    </w:p>
    <w:p w14:paraId="0FEED86D" w14:textId="6B447C0F" w:rsidR="00651DF3" w:rsidRDefault="00111775" w:rsidP="00B40FD3">
      <w:pPr>
        <w:spacing w:after="0" w:line="240" w:lineRule="auto"/>
        <w:jc w:val="both"/>
        <w:rPr>
          <w:rFonts w:ascii="Calibri" w:hAnsi="Calibri" w:cs="Calibri"/>
          <w:color w:val="000000"/>
          <w:sz w:val="24"/>
          <w:szCs w:val="24"/>
        </w:rPr>
      </w:pPr>
      <w:r w:rsidRPr="00D97077">
        <w:rPr>
          <w:rFonts w:cstheme="minorHAnsi"/>
          <w:b/>
          <w:sz w:val="24"/>
          <w:szCs w:val="24"/>
        </w:rPr>
        <w:t>Finding</w:t>
      </w:r>
    </w:p>
    <w:p w14:paraId="2405E7B7" w14:textId="77777777" w:rsidR="00E34B2C" w:rsidRDefault="00E34B2C" w:rsidP="00B40FD3">
      <w:pPr>
        <w:spacing w:after="0" w:line="240" w:lineRule="auto"/>
        <w:jc w:val="both"/>
        <w:rPr>
          <w:rFonts w:cstheme="minorHAnsi"/>
          <w:bCs/>
          <w:sz w:val="24"/>
          <w:szCs w:val="24"/>
        </w:rPr>
      </w:pPr>
    </w:p>
    <w:p w14:paraId="10AB3C88" w14:textId="15D57D10" w:rsidR="006B7842" w:rsidRDefault="006C7421" w:rsidP="007356CC">
      <w:pPr>
        <w:tabs>
          <w:tab w:val="left" w:pos="709"/>
        </w:tabs>
        <w:spacing w:after="0" w:line="240" w:lineRule="auto"/>
        <w:jc w:val="both"/>
        <w:rPr>
          <w:sz w:val="24"/>
          <w:szCs w:val="24"/>
        </w:rPr>
      </w:pPr>
      <w:r>
        <w:rPr>
          <w:rFonts w:cstheme="minorHAnsi"/>
          <w:bCs/>
          <w:sz w:val="24"/>
          <w:szCs w:val="24"/>
        </w:rPr>
        <w:t xml:space="preserve">The Tribunal </w:t>
      </w:r>
      <w:r w:rsidR="00415A7B">
        <w:rPr>
          <w:rFonts w:cstheme="minorHAnsi"/>
          <w:bCs/>
          <w:sz w:val="24"/>
          <w:szCs w:val="24"/>
        </w:rPr>
        <w:t xml:space="preserve">found the conviction charge established and that it did amount to </w:t>
      </w:r>
      <w:r w:rsidR="006B7842">
        <w:rPr>
          <w:rFonts w:cstheme="minorHAnsi"/>
          <w:bCs/>
          <w:sz w:val="24"/>
          <w:szCs w:val="24"/>
        </w:rPr>
        <w:t>conduct that</w:t>
      </w:r>
      <w:r w:rsidR="007356CC">
        <w:rPr>
          <w:rFonts w:cstheme="minorHAnsi"/>
          <w:bCs/>
          <w:sz w:val="24"/>
          <w:szCs w:val="24"/>
        </w:rPr>
        <w:t xml:space="preserve"> </w:t>
      </w:r>
      <w:r w:rsidR="006B7842">
        <w:rPr>
          <w:sz w:val="24"/>
          <w:szCs w:val="24"/>
        </w:rPr>
        <w:t>reflect</w:t>
      </w:r>
      <w:r w:rsidR="007356CC">
        <w:rPr>
          <w:sz w:val="24"/>
          <w:szCs w:val="24"/>
        </w:rPr>
        <w:t>s</w:t>
      </w:r>
      <w:r w:rsidR="006B7842">
        <w:rPr>
          <w:sz w:val="24"/>
          <w:szCs w:val="24"/>
        </w:rPr>
        <w:t xml:space="preserve"> adversely on the social worker’s fitness to practise as a social worker.</w:t>
      </w:r>
    </w:p>
    <w:p w14:paraId="0471D826" w14:textId="77777777" w:rsidR="00C7032F" w:rsidRDefault="00C7032F" w:rsidP="007356CC">
      <w:pPr>
        <w:tabs>
          <w:tab w:val="left" w:pos="709"/>
        </w:tabs>
        <w:spacing w:after="0" w:line="240" w:lineRule="auto"/>
        <w:jc w:val="both"/>
        <w:rPr>
          <w:sz w:val="24"/>
          <w:szCs w:val="24"/>
        </w:rPr>
      </w:pPr>
    </w:p>
    <w:p w14:paraId="604B060C" w14:textId="2CF9F4AB" w:rsidR="00C7032F" w:rsidRDefault="00C7032F" w:rsidP="007356CC">
      <w:pPr>
        <w:tabs>
          <w:tab w:val="left" w:pos="709"/>
        </w:tabs>
        <w:spacing w:after="0" w:line="240" w:lineRule="auto"/>
        <w:jc w:val="both"/>
        <w:rPr>
          <w:sz w:val="24"/>
          <w:szCs w:val="24"/>
        </w:rPr>
      </w:pPr>
      <w:r>
        <w:rPr>
          <w:sz w:val="24"/>
          <w:szCs w:val="24"/>
        </w:rPr>
        <w:t>The Tribunal was concerned at the potential harm that can be caused by online harassment and abuse, and that social workers should be very aware of this through their training and practi</w:t>
      </w:r>
      <w:r w:rsidR="00427DED">
        <w:rPr>
          <w:sz w:val="24"/>
          <w:szCs w:val="24"/>
        </w:rPr>
        <w:t>s</w:t>
      </w:r>
      <w:r w:rsidR="00991F51">
        <w:rPr>
          <w:sz w:val="24"/>
          <w:szCs w:val="24"/>
        </w:rPr>
        <w:t>e and be careful to avoid engaging in such conduct.</w:t>
      </w:r>
    </w:p>
    <w:p w14:paraId="3D1A2690" w14:textId="77777777" w:rsidR="00D91E1D" w:rsidRDefault="00D91E1D" w:rsidP="007356CC">
      <w:pPr>
        <w:tabs>
          <w:tab w:val="left" w:pos="709"/>
        </w:tabs>
        <w:spacing w:after="0" w:line="240" w:lineRule="auto"/>
        <w:jc w:val="both"/>
        <w:rPr>
          <w:sz w:val="24"/>
          <w:szCs w:val="24"/>
        </w:rPr>
      </w:pPr>
    </w:p>
    <w:p w14:paraId="35532C45" w14:textId="77777777" w:rsidR="00D91E1D" w:rsidRDefault="00D91E1D" w:rsidP="007356CC">
      <w:pPr>
        <w:tabs>
          <w:tab w:val="left" w:pos="709"/>
        </w:tabs>
        <w:spacing w:after="0" w:line="240" w:lineRule="auto"/>
        <w:jc w:val="both"/>
        <w:rPr>
          <w:sz w:val="24"/>
          <w:szCs w:val="24"/>
        </w:rPr>
      </w:pPr>
    </w:p>
    <w:p w14:paraId="7DBF0F5D" w14:textId="20F0F932" w:rsidR="00D91E1D" w:rsidRPr="00D91E1D" w:rsidRDefault="00D91E1D" w:rsidP="007356CC">
      <w:pPr>
        <w:tabs>
          <w:tab w:val="left" w:pos="709"/>
        </w:tabs>
        <w:spacing w:after="0" w:line="240" w:lineRule="auto"/>
        <w:jc w:val="both"/>
        <w:rPr>
          <w:b/>
          <w:bCs/>
          <w:sz w:val="24"/>
          <w:szCs w:val="24"/>
        </w:rPr>
      </w:pPr>
      <w:r w:rsidRPr="00D91E1D">
        <w:rPr>
          <w:b/>
          <w:bCs/>
          <w:sz w:val="24"/>
          <w:szCs w:val="24"/>
        </w:rPr>
        <w:t>Penalty</w:t>
      </w:r>
    </w:p>
    <w:p w14:paraId="07F26A6B" w14:textId="143DE6BB" w:rsidR="00FD1484" w:rsidRDefault="00FD1484" w:rsidP="00415A7B">
      <w:pPr>
        <w:spacing w:after="0" w:line="240" w:lineRule="auto"/>
        <w:jc w:val="both"/>
        <w:rPr>
          <w:rFonts w:cstheme="minorHAnsi"/>
          <w:b/>
          <w:sz w:val="24"/>
          <w:szCs w:val="24"/>
        </w:rPr>
      </w:pPr>
    </w:p>
    <w:p w14:paraId="2CCE7F9A" w14:textId="064226D6" w:rsidR="00FD1484" w:rsidRDefault="00867B93" w:rsidP="00F96CDD">
      <w:pPr>
        <w:spacing w:after="0" w:line="240" w:lineRule="auto"/>
        <w:jc w:val="both"/>
        <w:rPr>
          <w:rFonts w:cstheme="minorHAnsi"/>
          <w:sz w:val="24"/>
          <w:szCs w:val="24"/>
        </w:rPr>
      </w:pPr>
      <w:r>
        <w:rPr>
          <w:rFonts w:cstheme="minorHAnsi"/>
          <w:sz w:val="24"/>
          <w:szCs w:val="24"/>
        </w:rPr>
        <w:t>Given the serious nature of the offending, the Tribunal would have ordered cancellation</w:t>
      </w:r>
      <w:r w:rsidR="00DA3836">
        <w:rPr>
          <w:rFonts w:cstheme="minorHAnsi"/>
          <w:sz w:val="24"/>
          <w:szCs w:val="24"/>
        </w:rPr>
        <w:t xml:space="preserve">, however, the social worker’s registration </w:t>
      </w:r>
      <w:r w:rsidR="003E5C25">
        <w:rPr>
          <w:rFonts w:cstheme="minorHAnsi"/>
          <w:sz w:val="24"/>
          <w:szCs w:val="24"/>
        </w:rPr>
        <w:t>was cancelled in the previous proceedings</w:t>
      </w:r>
      <w:r w:rsidR="00DA3836">
        <w:rPr>
          <w:rFonts w:cstheme="minorHAnsi"/>
          <w:sz w:val="24"/>
          <w:szCs w:val="24"/>
        </w:rPr>
        <w:t>.</w:t>
      </w:r>
      <w:r w:rsidR="006E402B">
        <w:rPr>
          <w:rFonts w:cstheme="minorHAnsi"/>
          <w:sz w:val="24"/>
          <w:szCs w:val="24"/>
        </w:rPr>
        <w:t xml:space="preserve">  The Tribunal considered there was no evidence that a rehabilitative penalty would be appropriate in this case.</w:t>
      </w:r>
      <w:r w:rsidR="00651A18">
        <w:rPr>
          <w:rFonts w:cstheme="minorHAnsi"/>
          <w:sz w:val="24"/>
          <w:szCs w:val="24"/>
        </w:rPr>
        <w:t xml:space="preserve">  Censure was ordered.</w:t>
      </w:r>
    </w:p>
    <w:p w14:paraId="58CCD9DC" w14:textId="77777777" w:rsidR="00B807C0" w:rsidRDefault="00B807C0" w:rsidP="00F96CDD">
      <w:pPr>
        <w:spacing w:after="0" w:line="240" w:lineRule="auto"/>
        <w:jc w:val="both"/>
        <w:rPr>
          <w:rFonts w:cstheme="minorHAnsi"/>
          <w:sz w:val="24"/>
          <w:szCs w:val="24"/>
        </w:rPr>
      </w:pPr>
    </w:p>
    <w:p w14:paraId="15CFAA0E" w14:textId="12E94F25" w:rsidR="00A625CA" w:rsidRDefault="003E5C25" w:rsidP="00F96CDD">
      <w:pPr>
        <w:spacing w:after="0" w:line="240" w:lineRule="auto"/>
        <w:jc w:val="both"/>
        <w:rPr>
          <w:rFonts w:cstheme="minorHAnsi"/>
          <w:sz w:val="24"/>
          <w:szCs w:val="24"/>
        </w:rPr>
      </w:pPr>
      <w:r>
        <w:rPr>
          <w:rFonts w:cstheme="minorHAnsi"/>
          <w:sz w:val="24"/>
          <w:szCs w:val="24"/>
        </w:rPr>
        <w:t>As to</w:t>
      </w:r>
      <w:r w:rsidR="00B807C0">
        <w:rPr>
          <w:rFonts w:cstheme="minorHAnsi"/>
          <w:sz w:val="24"/>
          <w:szCs w:val="24"/>
        </w:rPr>
        <w:t xml:space="preserve"> costs, </w:t>
      </w:r>
      <w:r w:rsidR="00995BCE">
        <w:rPr>
          <w:rFonts w:cstheme="minorHAnsi"/>
          <w:sz w:val="24"/>
          <w:szCs w:val="24"/>
        </w:rPr>
        <w:t>given the significant costs award in the first proceedings (over $30,000</w:t>
      </w:r>
      <w:r w:rsidR="00DD3642">
        <w:rPr>
          <w:rFonts w:cstheme="minorHAnsi"/>
          <w:sz w:val="24"/>
          <w:szCs w:val="24"/>
        </w:rPr>
        <w:t xml:space="preserve">) and that </w:t>
      </w:r>
      <w:r w:rsidR="00C11106">
        <w:rPr>
          <w:rFonts w:cstheme="minorHAnsi"/>
          <w:sz w:val="24"/>
          <w:szCs w:val="24"/>
        </w:rPr>
        <w:t xml:space="preserve">the conviction charge was </w:t>
      </w:r>
      <w:r w:rsidR="00384AEF">
        <w:rPr>
          <w:rFonts w:cstheme="minorHAnsi"/>
          <w:sz w:val="24"/>
          <w:szCs w:val="24"/>
        </w:rPr>
        <w:t>not dealt concurrently with the first proceedings</w:t>
      </w:r>
      <w:r w:rsidR="00EB4F30">
        <w:rPr>
          <w:rFonts w:cstheme="minorHAnsi"/>
          <w:sz w:val="24"/>
          <w:szCs w:val="24"/>
        </w:rPr>
        <w:t xml:space="preserve"> the Tribunal determined t</w:t>
      </w:r>
      <w:r w:rsidR="00A20299">
        <w:rPr>
          <w:rFonts w:cstheme="minorHAnsi"/>
          <w:sz w:val="24"/>
          <w:szCs w:val="24"/>
        </w:rPr>
        <w:t xml:space="preserve">o let the costs lie where they fall.  It did not make any finding in relation to whether the proceedings ought to have </w:t>
      </w:r>
      <w:r w:rsidR="001F5650">
        <w:rPr>
          <w:rFonts w:cstheme="minorHAnsi"/>
          <w:sz w:val="24"/>
          <w:szCs w:val="24"/>
        </w:rPr>
        <w:t>been consolidated with the previous proceedings but perceive</w:t>
      </w:r>
      <w:r w:rsidR="00CF46D3">
        <w:rPr>
          <w:rFonts w:cstheme="minorHAnsi"/>
          <w:sz w:val="24"/>
          <w:szCs w:val="24"/>
        </w:rPr>
        <w:t>d</w:t>
      </w:r>
      <w:r w:rsidR="001F5650">
        <w:rPr>
          <w:rFonts w:cstheme="minorHAnsi"/>
          <w:sz w:val="24"/>
          <w:szCs w:val="24"/>
        </w:rPr>
        <w:t xml:space="preserve"> </w:t>
      </w:r>
      <w:r w:rsidR="00A625CA">
        <w:rPr>
          <w:rFonts w:cstheme="minorHAnsi"/>
          <w:sz w:val="24"/>
          <w:szCs w:val="24"/>
        </w:rPr>
        <w:t>there may have been an opportunity lost in this regard.</w:t>
      </w:r>
    </w:p>
    <w:p w14:paraId="6C6C788A" w14:textId="77777777" w:rsidR="00A625CA" w:rsidRDefault="00A625CA" w:rsidP="00F96CDD">
      <w:pPr>
        <w:spacing w:after="0" w:line="240" w:lineRule="auto"/>
        <w:jc w:val="both"/>
        <w:rPr>
          <w:rFonts w:cstheme="minorHAnsi"/>
          <w:sz w:val="24"/>
          <w:szCs w:val="24"/>
        </w:rPr>
      </w:pPr>
    </w:p>
    <w:p w14:paraId="644D24D1" w14:textId="03C5213C" w:rsidR="00E76564" w:rsidRPr="00C67CAE" w:rsidRDefault="007F0DB2" w:rsidP="00FD1484">
      <w:pPr>
        <w:spacing w:after="0" w:line="240" w:lineRule="auto"/>
        <w:jc w:val="both"/>
        <w:rPr>
          <w:rFonts w:cstheme="minorHAnsi"/>
          <w:sz w:val="24"/>
          <w:szCs w:val="24"/>
        </w:rPr>
      </w:pPr>
      <w:r>
        <w:rPr>
          <w:rFonts w:ascii="Calibri" w:hAnsi="Calibri" w:cs="Calibri"/>
          <w:color w:val="000000"/>
          <w:sz w:val="24"/>
          <w:szCs w:val="24"/>
        </w:rPr>
        <w:t>The Tribunal</w:t>
      </w:r>
      <w:r w:rsidR="00BC628E">
        <w:rPr>
          <w:rFonts w:ascii="Calibri" w:hAnsi="Calibri" w:cs="Calibri"/>
          <w:color w:val="000000"/>
          <w:sz w:val="24"/>
          <w:szCs w:val="24"/>
        </w:rPr>
        <w:t xml:space="preserve"> directed</w:t>
      </w:r>
      <w:r>
        <w:rPr>
          <w:rFonts w:ascii="Calibri" w:hAnsi="Calibri" w:cs="Calibri"/>
          <w:color w:val="000000"/>
          <w:sz w:val="24"/>
          <w:szCs w:val="24"/>
        </w:rPr>
        <w:t xml:space="preserve"> publi</w:t>
      </w:r>
      <w:r w:rsidR="00471ED2">
        <w:rPr>
          <w:rFonts w:ascii="Calibri" w:hAnsi="Calibri" w:cs="Calibri"/>
          <w:color w:val="000000"/>
          <w:sz w:val="24"/>
          <w:szCs w:val="24"/>
        </w:rPr>
        <w:t>cation of</w:t>
      </w:r>
      <w:r>
        <w:rPr>
          <w:rFonts w:ascii="Calibri" w:hAnsi="Calibri" w:cs="Calibri"/>
          <w:color w:val="000000"/>
          <w:sz w:val="24"/>
          <w:szCs w:val="24"/>
        </w:rPr>
        <w:t xml:space="preserve"> this decision </w:t>
      </w:r>
      <w:r w:rsidR="00FD1484">
        <w:rPr>
          <w:rFonts w:ascii="Calibri" w:hAnsi="Calibri" w:cs="Calibri"/>
          <w:color w:val="000000"/>
          <w:sz w:val="24"/>
          <w:szCs w:val="24"/>
        </w:rPr>
        <w:t>and a summary</w:t>
      </w:r>
      <w:r w:rsidR="00BC3283">
        <w:rPr>
          <w:rFonts w:ascii="Calibri" w:hAnsi="Calibri" w:cs="Calibri"/>
          <w:color w:val="000000"/>
          <w:sz w:val="24"/>
          <w:szCs w:val="24"/>
        </w:rPr>
        <w:t xml:space="preserve"> subject to the suppression orders it imposed.</w:t>
      </w:r>
    </w:p>
    <w:sectPr w:rsidR="00E76564" w:rsidRPr="00C67CAE" w:rsidSect="00E76564">
      <w:pgSz w:w="12240" w:h="15840"/>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7C559" w14:textId="77777777" w:rsidR="00D46AB5" w:rsidRDefault="00D46AB5" w:rsidP="006336F6">
      <w:pPr>
        <w:spacing w:after="0" w:line="240" w:lineRule="auto"/>
      </w:pPr>
      <w:r>
        <w:separator/>
      </w:r>
    </w:p>
  </w:endnote>
  <w:endnote w:type="continuationSeparator" w:id="0">
    <w:p w14:paraId="03B0F9BA" w14:textId="77777777" w:rsidR="00D46AB5" w:rsidRDefault="00D46AB5" w:rsidP="0063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6238" w14:textId="77777777" w:rsidR="00D46AB5" w:rsidRDefault="00D46AB5" w:rsidP="006336F6">
      <w:pPr>
        <w:spacing w:after="0" w:line="240" w:lineRule="auto"/>
      </w:pPr>
      <w:r>
        <w:separator/>
      </w:r>
    </w:p>
  </w:footnote>
  <w:footnote w:type="continuationSeparator" w:id="0">
    <w:p w14:paraId="2E0925F7" w14:textId="77777777" w:rsidR="00D46AB5" w:rsidRDefault="00D46AB5" w:rsidP="00633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2F4EFE"/>
    <w:multiLevelType w:val="hybridMultilevel"/>
    <w:tmpl w:val="4A40E912"/>
    <w:lvl w:ilvl="0" w:tplc="CDAE1EDC">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 w15:restartNumberingAfterBreak="0">
    <w:nsid w:val="2ED25C8C"/>
    <w:multiLevelType w:val="hybridMultilevel"/>
    <w:tmpl w:val="A6A810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BB38AD"/>
    <w:multiLevelType w:val="hybridMultilevel"/>
    <w:tmpl w:val="DB8870B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0454A3"/>
    <w:multiLevelType w:val="hybridMultilevel"/>
    <w:tmpl w:val="23105F20"/>
    <w:lvl w:ilvl="0" w:tplc="15280E3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8455BAC"/>
    <w:multiLevelType w:val="multilevel"/>
    <w:tmpl w:val="4FA28676"/>
    <w:lvl w:ilvl="0">
      <w:start w:val="1"/>
      <w:numFmt w:val="decimal"/>
      <w:lvlText w:val="%1."/>
      <w:lvlJc w:val="left"/>
      <w:pPr>
        <w:ind w:left="360" w:hanging="360"/>
      </w:pPr>
      <w:rPr>
        <w:i w:val="0"/>
      </w:rPr>
    </w:lvl>
    <w:lvl w:ilvl="1">
      <w:start w:val="1"/>
      <w:numFmt w:val="lowerLetter"/>
      <w:lvlText w:val="%2."/>
      <w:lvlJc w:val="left"/>
      <w:pPr>
        <w:ind w:left="2160" w:hanging="360"/>
      </w:pPr>
    </w:lvl>
    <w:lvl w:ilvl="2">
      <w:start w:val="1"/>
      <w:numFmt w:val="lowerRoman"/>
      <w:lvlText w:val="%3."/>
      <w:lvlJc w:val="righ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A20186F"/>
    <w:multiLevelType w:val="hybridMultilevel"/>
    <w:tmpl w:val="977AC3D4"/>
    <w:lvl w:ilvl="0" w:tplc="14090015">
      <w:start w:val="1"/>
      <w:numFmt w:val="upperLetter"/>
      <w:lvlText w:val="%1."/>
      <w:lvlJc w:val="left"/>
      <w:pPr>
        <w:ind w:left="1080" w:hanging="360"/>
      </w:pPr>
    </w:lvl>
    <w:lvl w:ilvl="1" w:tplc="D68C45CC">
      <w:start w:val="1"/>
      <w:numFmt w:val="lowerRoman"/>
      <w:lvlText w:val="(%2)"/>
      <w:lvlJc w:val="left"/>
      <w:pPr>
        <w:ind w:left="2160" w:hanging="72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BF43D7F"/>
    <w:multiLevelType w:val="hybridMultilevel"/>
    <w:tmpl w:val="BA62C9F8"/>
    <w:lvl w:ilvl="0" w:tplc="14090015">
      <w:start w:val="3"/>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D7209EF"/>
    <w:multiLevelType w:val="hybridMultilevel"/>
    <w:tmpl w:val="FA9237E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E4530AF"/>
    <w:multiLevelType w:val="hybridMultilevel"/>
    <w:tmpl w:val="5A5C11F8"/>
    <w:lvl w:ilvl="0" w:tplc="46385006">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4DD10B81"/>
    <w:multiLevelType w:val="hybridMultilevel"/>
    <w:tmpl w:val="FEAEF812"/>
    <w:lvl w:ilvl="0" w:tplc="67AA7842">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4E960D47"/>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BD1EAE"/>
    <w:multiLevelType w:val="hybridMultilevel"/>
    <w:tmpl w:val="A5D0A7DC"/>
    <w:lvl w:ilvl="0" w:tplc="67B2A064">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156C6A"/>
    <w:multiLevelType w:val="hybridMultilevel"/>
    <w:tmpl w:val="EB66698C"/>
    <w:lvl w:ilvl="0" w:tplc="1A907438">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4" w15:restartNumberingAfterBreak="0">
    <w:nsid w:val="5CFD3189"/>
    <w:multiLevelType w:val="hybridMultilevel"/>
    <w:tmpl w:val="45320EE6"/>
    <w:lvl w:ilvl="0" w:tplc="11A2C504">
      <w:start w:val="1"/>
      <w:numFmt w:val="decimal"/>
      <w:lvlText w:val="%1."/>
      <w:lvlJc w:val="left"/>
      <w:pPr>
        <w:ind w:left="1080" w:hanging="360"/>
      </w:pPr>
      <w:rPr>
        <w:rFonts w:asciiTheme="minorHAnsi" w:eastAsiaTheme="minorHAnsi" w:hAnsiTheme="minorHAnsi" w:cstheme="minorHAns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7254E7A"/>
    <w:multiLevelType w:val="hybridMultilevel"/>
    <w:tmpl w:val="CF48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F6F02"/>
    <w:multiLevelType w:val="hybridMultilevel"/>
    <w:tmpl w:val="F5A6A560"/>
    <w:lvl w:ilvl="0" w:tplc="BC408C88">
      <w:start w:val="1"/>
      <w:numFmt w:val="decimal"/>
      <w:lvlText w:val="%1."/>
      <w:lvlJc w:val="left"/>
      <w:pPr>
        <w:ind w:left="644" w:hanging="360"/>
      </w:pPr>
      <w:rPr>
        <w:rFonts w:hint="default"/>
        <w:i w:val="0"/>
        <w:iCs/>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704D1B53"/>
    <w:multiLevelType w:val="hybridMultilevel"/>
    <w:tmpl w:val="F81601E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717E42A3"/>
    <w:multiLevelType w:val="hybridMultilevel"/>
    <w:tmpl w:val="28A6D2C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2764127">
    <w:abstractNumId w:val="15"/>
  </w:num>
  <w:num w:numId="2" w16cid:durableId="593826630">
    <w:abstractNumId w:val="17"/>
  </w:num>
  <w:num w:numId="3" w16cid:durableId="187262324">
    <w:abstractNumId w:val="2"/>
  </w:num>
  <w:num w:numId="4" w16cid:durableId="1834712283">
    <w:abstractNumId w:val="3"/>
  </w:num>
  <w:num w:numId="5" w16cid:durableId="1471971213">
    <w:abstractNumId w:val="18"/>
  </w:num>
  <w:num w:numId="6" w16cid:durableId="250821897">
    <w:abstractNumId w:val="12"/>
  </w:num>
  <w:num w:numId="7" w16cid:durableId="1075934775">
    <w:abstractNumId w:val="6"/>
  </w:num>
  <w:num w:numId="8" w16cid:durableId="1520505349">
    <w:abstractNumId w:val="7"/>
  </w:num>
  <w:num w:numId="9" w16cid:durableId="1292439175">
    <w:abstractNumId w:val="11"/>
  </w:num>
  <w:num w:numId="10" w16cid:durableId="980499447">
    <w:abstractNumId w:val="0"/>
  </w:num>
  <w:num w:numId="11" w16cid:durableId="816650938">
    <w:abstractNumId w:val="8"/>
  </w:num>
  <w:num w:numId="12" w16cid:durableId="884171870">
    <w:abstractNumId w:val="14"/>
  </w:num>
  <w:num w:numId="13" w16cid:durableId="644823134">
    <w:abstractNumId w:val="9"/>
  </w:num>
  <w:num w:numId="14" w16cid:durableId="1821340641">
    <w:abstractNumId w:val="5"/>
  </w:num>
  <w:num w:numId="15" w16cid:durableId="269826061">
    <w:abstractNumId w:val="16"/>
  </w:num>
  <w:num w:numId="16" w16cid:durableId="117260615">
    <w:abstractNumId w:val="4"/>
  </w:num>
  <w:num w:numId="17" w16cid:durableId="469440812">
    <w:abstractNumId w:val="1"/>
  </w:num>
  <w:num w:numId="18" w16cid:durableId="1368799174">
    <w:abstractNumId w:val="10"/>
  </w:num>
  <w:num w:numId="19" w16cid:durableId="281307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D4"/>
    <w:rsid w:val="00000561"/>
    <w:rsid w:val="0000217D"/>
    <w:rsid w:val="00006233"/>
    <w:rsid w:val="000131DB"/>
    <w:rsid w:val="00016C2F"/>
    <w:rsid w:val="00017402"/>
    <w:rsid w:val="00021CD5"/>
    <w:rsid w:val="00025F4F"/>
    <w:rsid w:val="0003166A"/>
    <w:rsid w:val="00033ABB"/>
    <w:rsid w:val="00036C87"/>
    <w:rsid w:val="000405DB"/>
    <w:rsid w:val="000467F1"/>
    <w:rsid w:val="000516E4"/>
    <w:rsid w:val="00052D52"/>
    <w:rsid w:val="00052DAC"/>
    <w:rsid w:val="00057329"/>
    <w:rsid w:val="00057851"/>
    <w:rsid w:val="000701D3"/>
    <w:rsid w:val="0007152A"/>
    <w:rsid w:val="00071B99"/>
    <w:rsid w:val="00072E60"/>
    <w:rsid w:val="000735AD"/>
    <w:rsid w:val="00077676"/>
    <w:rsid w:val="00081203"/>
    <w:rsid w:val="00081964"/>
    <w:rsid w:val="00090AFF"/>
    <w:rsid w:val="00094538"/>
    <w:rsid w:val="00095A05"/>
    <w:rsid w:val="000A776E"/>
    <w:rsid w:val="000B0C2C"/>
    <w:rsid w:val="000B52D4"/>
    <w:rsid w:val="000B6B6F"/>
    <w:rsid w:val="000B7D89"/>
    <w:rsid w:val="000D2F36"/>
    <w:rsid w:val="000D6E11"/>
    <w:rsid w:val="000F0398"/>
    <w:rsid w:val="000F66A2"/>
    <w:rsid w:val="00100587"/>
    <w:rsid w:val="001017CA"/>
    <w:rsid w:val="0010188A"/>
    <w:rsid w:val="0010452F"/>
    <w:rsid w:val="00105DA4"/>
    <w:rsid w:val="00106DE2"/>
    <w:rsid w:val="00107B62"/>
    <w:rsid w:val="00111775"/>
    <w:rsid w:val="00116A9F"/>
    <w:rsid w:val="00123E58"/>
    <w:rsid w:val="001455E3"/>
    <w:rsid w:val="00145864"/>
    <w:rsid w:val="00160476"/>
    <w:rsid w:val="00166DAD"/>
    <w:rsid w:val="00172237"/>
    <w:rsid w:val="001732BB"/>
    <w:rsid w:val="00173956"/>
    <w:rsid w:val="00175C68"/>
    <w:rsid w:val="00181313"/>
    <w:rsid w:val="00182428"/>
    <w:rsid w:val="00182BC5"/>
    <w:rsid w:val="00190785"/>
    <w:rsid w:val="001B31F2"/>
    <w:rsid w:val="001C1BB8"/>
    <w:rsid w:val="001C1CD4"/>
    <w:rsid w:val="001C2C3A"/>
    <w:rsid w:val="001C5E9A"/>
    <w:rsid w:val="001E0E34"/>
    <w:rsid w:val="001F0CDD"/>
    <w:rsid w:val="001F4BFE"/>
    <w:rsid w:val="001F54A4"/>
    <w:rsid w:val="001F5650"/>
    <w:rsid w:val="002237F2"/>
    <w:rsid w:val="002342E0"/>
    <w:rsid w:val="00236E73"/>
    <w:rsid w:val="00247F2E"/>
    <w:rsid w:val="00261534"/>
    <w:rsid w:val="00263BFE"/>
    <w:rsid w:val="00267284"/>
    <w:rsid w:val="00271489"/>
    <w:rsid w:val="00292FB8"/>
    <w:rsid w:val="002A08D8"/>
    <w:rsid w:val="002A1350"/>
    <w:rsid w:val="002A15AE"/>
    <w:rsid w:val="002A236C"/>
    <w:rsid w:val="002A4463"/>
    <w:rsid w:val="002B085D"/>
    <w:rsid w:val="002B499C"/>
    <w:rsid w:val="002C124F"/>
    <w:rsid w:val="002C2AE0"/>
    <w:rsid w:val="002C2EA7"/>
    <w:rsid w:val="002C4AB4"/>
    <w:rsid w:val="002D1196"/>
    <w:rsid w:val="002E3185"/>
    <w:rsid w:val="002F11AC"/>
    <w:rsid w:val="002F1B8C"/>
    <w:rsid w:val="002F4BE9"/>
    <w:rsid w:val="002F5C4D"/>
    <w:rsid w:val="003123B3"/>
    <w:rsid w:val="00313B59"/>
    <w:rsid w:val="00327313"/>
    <w:rsid w:val="003341F9"/>
    <w:rsid w:val="00351BCD"/>
    <w:rsid w:val="00352D44"/>
    <w:rsid w:val="003537CB"/>
    <w:rsid w:val="00354FE2"/>
    <w:rsid w:val="00363367"/>
    <w:rsid w:val="0037140F"/>
    <w:rsid w:val="00376A13"/>
    <w:rsid w:val="00384AEF"/>
    <w:rsid w:val="003929E8"/>
    <w:rsid w:val="003A2DB8"/>
    <w:rsid w:val="003A3FA4"/>
    <w:rsid w:val="003A5CD0"/>
    <w:rsid w:val="003B3D54"/>
    <w:rsid w:val="003B3EFD"/>
    <w:rsid w:val="003B6AE3"/>
    <w:rsid w:val="003B6CB4"/>
    <w:rsid w:val="003C16F8"/>
    <w:rsid w:val="003C170E"/>
    <w:rsid w:val="003C2C4A"/>
    <w:rsid w:val="003C4364"/>
    <w:rsid w:val="003C757B"/>
    <w:rsid w:val="003D1C06"/>
    <w:rsid w:val="003D3118"/>
    <w:rsid w:val="003D6C0E"/>
    <w:rsid w:val="003D7064"/>
    <w:rsid w:val="003E1C27"/>
    <w:rsid w:val="003E4C44"/>
    <w:rsid w:val="003E5C25"/>
    <w:rsid w:val="003F3EE0"/>
    <w:rsid w:val="003F691A"/>
    <w:rsid w:val="004038D2"/>
    <w:rsid w:val="0040536A"/>
    <w:rsid w:val="00405D8D"/>
    <w:rsid w:val="004102A0"/>
    <w:rsid w:val="00411E0B"/>
    <w:rsid w:val="00412802"/>
    <w:rsid w:val="00415A7B"/>
    <w:rsid w:val="00416391"/>
    <w:rsid w:val="00421D40"/>
    <w:rsid w:val="004220B5"/>
    <w:rsid w:val="00427DED"/>
    <w:rsid w:val="00431F2F"/>
    <w:rsid w:val="00434C5A"/>
    <w:rsid w:val="00434EEB"/>
    <w:rsid w:val="00436928"/>
    <w:rsid w:val="004418BE"/>
    <w:rsid w:val="00454C47"/>
    <w:rsid w:val="004572A1"/>
    <w:rsid w:val="004666C9"/>
    <w:rsid w:val="004666D9"/>
    <w:rsid w:val="00471ED2"/>
    <w:rsid w:val="0048178F"/>
    <w:rsid w:val="00482D99"/>
    <w:rsid w:val="00487040"/>
    <w:rsid w:val="004871A6"/>
    <w:rsid w:val="004879A7"/>
    <w:rsid w:val="0049161C"/>
    <w:rsid w:val="004972A9"/>
    <w:rsid w:val="004A0DBA"/>
    <w:rsid w:val="004A2C12"/>
    <w:rsid w:val="004A3CD0"/>
    <w:rsid w:val="004A44D3"/>
    <w:rsid w:val="004A6411"/>
    <w:rsid w:val="004B198A"/>
    <w:rsid w:val="004B4257"/>
    <w:rsid w:val="004C5EB0"/>
    <w:rsid w:val="004F0019"/>
    <w:rsid w:val="004F713D"/>
    <w:rsid w:val="00500C97"/>
    <w:rsid w:val="005023B0"/>
    <w:rsid w:val="00512C96"/>
    <w:rsid w:val="00516C1C"/>
    <w:rsid w:val="00522BBA"/>
    <w:rsid w:val="005240D9"/>
    <w:rsid w:val="00530F15"/>
    <w:rsid w:val="0053115E"/>
    <w:rsid w:val="0053462B"/>
    <w:rsid w:val="00535527"/>
    <w:rsid w:val="00537989"/>
    <w:rsid w:val="0054002C"/>
    <w:rsid w:val="00540DCA"/>
    <w:rsid w:val="00545E10"/>
    <w:rsid w:val="00545F3C"/>
    <w:rsid w:val="00553A94"/>
    <w:rsid w:val="0055610E"/>
    <w:rsid w:val="00566544"/>
    <w:rsid w:val="00567FFA"/>
    <w:rsid w:val="0057305C"/>
    <w:rsid w:val="00587388"/>
    <w:rsid w:val="005912A4"/>
    <w:rsid w:val="005952DE"/>
    <w:rsid w:val="005B67A4"/>
    <w:rsid w:val="005C14D2"/>
    <w:rsid w:val="005C31C9"/>
    <w:rsid w:val="005C7EF2"/>
    <w:rsid w:val="005D41DD"/>
    <w:rsid w:val="005D5CAB"/>
    <w:rsid w:val="005D7FED"/>
    <w:rsid w:val="005E0745"/>
    <w:rsid w:val="005E173A"/>
    <w:rsid w:val="005E2E3E"/>
    <w:rsid w:val="005F4178"/>
    <w:rsid w:val="005F4892"/>
    <w:rsid w:val="005F6D8E"/>
    <w:rsid w:val="00602F49"/>
    <w:rsid w:val="0060459C"/>
    <w:rsid w:val="006050D1"/>
    <w:rsid w:val="00610AEA"/>
    <w:rsid w:val="0061152C"/>
    <w:rsid w:val="0062481A"/>
    <w:rsid w:val="006324A2"/>
    <w:rsid w:val="006336F6"/>
    <w:rsid w:val="006341CF"/>
    <w:rsid w:val="0063624C"/>
    <w:rsid w:val="00641A8C"/>
    <w:rsid w:val="00645481"/>
    <w:rsid w:val="00647386"/>
    <w:rsid w:val="00651A18"/>
    <w:rsid w:val="00651DF3"/>
    <w:rsid w:val="0065636C"/>
    <w:rsid w:val="006700DE"/>
    <w:rsid w:val="006704A9"/>
    <w:rsid w:val="0068083D"/>
    <w:rsid w:val="00683694"/>
    <w:rsid w:val="006865CA"/>
    <w:rsid w:val="006A430A"/>
    <w:rsid w:val="006B0026"/>
    <w:rsid w:val="006B155B"/>
    <w:rsid w:val="006B3941"/>
    <w:rsid w:val="006B57F5"/>
    <w:rsid w:val="006B7842"/>
    <w:rsid w:val="006C176C"/>
    <w:rsid w:val="006C2647"/>
    <w:rsid w:val="006C5659"/>
    <w:rsid w:val="006C7421"/>
    <w:rsid w:val="006D13CF"/>
    <w:rsid w:val="006D5720"/>
    <w:rsid w:val="006D690B"/>
    <w:rsid w:val="006D7025"/>
    <w:rsid w:val="006E3B64"/>
    <w:rsid w:val="006E402B"/>
    <w:rsid w:val="006E6D87"/>
    <w:rsid w:val="00703151"/>
    <w:rsid w:val="00703F02"/>
    <w:rsid w:val="00705323"/>
    <w:rsid w:val="00717DCB"/>
    <w:rsid w:val="00722B49"/>
    <w:rsid w:val="00722FF2"/>
    <w:rsid w:val="00723834"/>
    <w:rsid w:val="0072408D"/>
    <w:rsid w:val="00732C72"/>
    <w:rsid w:val="00732F4D"/>
    <w:rsid w:val="00734E78"/>
    <w:rsid w:val="007356CC"/>
    <w:rsid w:val="00736C06"/>
    <w:rsid w:val="00741DD1"/>
    <w:rsid w:val="007507B0"/>
    <w:rsid w:val="0075381C"/>
    <w:rsid w:val="0075637A"/>
    <w:rsid w:val="00772BB5"/>
    <w:rsid w:val="00773A62"/>
    <w:rsid w:val="007743D4"/>
    <w:rsid w:val="00776E5B"/>
    <w:rsid w:val="0078044F"/>
    <w:rsid w:val="00780459"/>
    <w:rsid w:val="00780631"/>
    <w:rsid w:val="0078673E"/>
    <w:rsid w:val="00796115"/>
    <w:rsid w:val="00797D51"/>
    <w:rsid w:val="007A1322"/>
    <w:rsid w:val="007A3FC7"/>
    <w:rsid w:val="007A4388"/>
    <w:rsid w:val="007B476C"/>
    <w:rsid w:val="007B7EBD"/>
    <w:rsid w:val="007C07AF"/>
    <w:rsid w:val="007C1987"/>
    <w:rsid w:val="007C1CD5"/>
    <w:rsid w:val="007C1EB1"/>
    <w:rsid w:val="007C5A68"/>
    <w:rsid w:val="007C6781"/>
    <w:rsid w:val="007D07E5"/>
    <w:rsid w:val="007D0AB5"/>
    <w:rsid w:val="007D3540"/>
    <w:rsid w:val="007D78BA"/>
    <w:rsid w:val="007E2278"/>
    <w:rsid w:val="007E5C42"/>
    <w:rsid w:val="007F0DB2"/>
    <w:rsid w:val="007F104B"/>
    <w:rsid w:val="007F326E"/>
    <w:rsid w:val="0081536A"/>
    <w:rsid w:val="00822212"/>
    <w:rsid w:val="00833284"/>
    <w:rsid w:val="00835537"/>
    <w:rsid w:val="008463DA"/>
    <w:rsid w:val="00852811"/>
    <w:rsid w:val="00854918"/>
    <w:rsid w:val="00862B5D"/>
    <w:rsid w:val="00863F8C"/>
    <w:rsid w:val="00864663"/>
    <w:rsid w:val="00865429"/>
    <w:rsid w:val="00867B93"/>
    <w:rsid w:val="00867F22"/>
    <w:rsid w:val="00875961"/>
    <w:rsid w:val="00876BD0"/>
    <w:rsid w:val="00882F9B"/>
    <w:rsid w:val="008960DB"/>
    <w:rsid w:val="008A461A"/>
    <w:rsid w:val="008B46E5"/>
    <w:rsid w:val="008C12F1"/>
    <w:rsid w:val="008C30F3"/>
    <w:rsid w:val="008C7235"/>
    <w:rsid w:val="008E5FD2"/>
    <w:rsid w:val="008F08C8"/>
    <w:rsid w:val="008F4066"/>
    <w:rsid w:val="00936C95"/>
    <w:rsid w:val="00940A53"/>
    <w:rsid w:val="00943343"/>
    <w:rsid w:val="00947F4D"/>
    <w:rsid w:val="00951C41"/>
    <w:rsid w:val="0095332F"/>
    <w:rsid w:val="00962EF6"/>
    <w:rsid w:val="00965690"/>
    <w:rsid w:val="00966DCC"/>
    <w:rsid w:val="00967A46"/>
    <w:rsid w:val="00972BF9"/>
    <w:rsid w:val="0098026B"/>
    <w:rsid w:val="00990D54"/>
    <w:rsid w:val="00991F51"/>
    <w:rsid w:val="00992D6C"/>
    <w:rsid w:val="00995BCE"/>
    <w:rsid w:val="00995FCF"/>
    <w:rsid w:val="009A2E78"/>
    <w:rsid w:val="009A54A9"/>
    <w:rsid w:val="009A6CCD"/>
    <w:rsid w:val="009D4983"/>
    <w:rsid w:val="009D5732"/>
    <w:rsid w:val="009E5391"/>
    <w:rsid w:val="009F3128"/>
    <w:rsid w:val="00A02199"/>
    <w:rsid w:val="00A133B7"/>
    <w:rsid w:val="00A147E8"/>
    <w:rsid w:val="00A16EED"/>
    <w:rsid w:val="00A17C96"/>
    <w:rsid w:val="00A20299"/>
    <w:rsid w:val="00A21192"/>
    <w:rsid w:val="00A26760"/>
    <w:rsid w:val="00A305BA"/>
    <w:rsid w:val="00A31821"/>
    <w:rsid w:val="00A33A76"/>
    <w:rsid w:val="00A35760"/>
    <w:rsid w:val="00A35AEA"/>
    <w:rsid w:val="00A3637C"/>
    <w:rsid w:val="00A426C3"/>
    <w:rsid w:val="00A52D75"/>
    <w:rsid w:val="00A625CA"/>
    <w:rsid w:val="00A6520B"/>
    <w:rsid w:val="00A67D8D"/>
    <w:rsid w:val="00A71EFF"/>
    <w:rsid w:val="00A73FC1"/>
    <w:rsid w:val="00A74FB4"/>
    <w:rsid w:val="00A75326"/>
    <w:rsid w:val="00A75802"/>
    <w:rsid w:val="00A82A65"/>
    <w:rsid w:val="00A86685"/>
    <w:rsid w:val="00A86769"/>
    <w:rsid w:val="00A86F6B"/>
    <w:rsid w:val="00A9434E"/>
    <w:rsid w:val="00AA0539"/>
    <w:rsid w:val="00AA1EEE"/>
    <w:rsid w:val="00AA4136"/>
    <w:rsid w:val="00AB36CA"/>
    <w:rsid w:val="00AB5055"/>
    <w:rsid w:val="00AB798B"/>
    <w:rsid w:val="00AE3528"/>
    <w:rsid w:val="00AF484E"/>
    <w:rsid w:val="00AF71A2"/>
    <w:rsid w:val="00B06D1B"/>
    <w:rsid w:val="00B13C0A"/>
    <w:rsid w:val="00B17C56"/>
    <w:rsid w:val="00B207F1"/>
    <w:rsid w:val="00B21C05"/>
    <w:rsid w:val="00B25FA1"/>
    <w:rsid w:val="00B26208"/>
    <w:rsid w:val="00B26B3E"/>
    <w:rsid w:val="00B344EC"/>
    <w:rsid w:val="00B34E5B"/>
    <w:rsid w:val="00B360C1"/>
    <w:rsid w:val="00B40FD3"/>
    <w:rsid w:val="00B41DED"/>
    <w:rsid w:val="00B43B16"/>
    <w:rsid w:val="00B451EA"/>
    <w:rsid w:val="00B53460"/>
    <w:rsid w:val="00B53E17"/>
    <w:rsid w:val="00B56289"/>
    <w:rsid w:val="00B63F95"/>
    <w:rsid w:val="00B67ACB"/>
    <w:rsid w:val="00B70D84"/>
    <w:rsid w:val="00B76128"/>
    <w:rsid w:val="00B778AE"/>
    <w:rsid w:val="00B807C0"/>
    <w:rsid w:val="00BA1013"/>
    <w:rsid w:val="00BA278F"/>
    <w:rsid w:val="00BA286E"/>
    <w:rsid w:val="00BA3293"/>
    <w:rsid w:val="00BB0E9E"/>
    <w:rsid w:val="00BB41EC"/>
    <w:rsid w:val="00BB4204"/>
    <w:rsid w:val="00BB4D77"/>
    <w:rsid w:val="00BB7274"/>
    <w:rsid w:val="00BC02BA"/>
    <w:rsid w:val="00BC1018"/>
    <w:rsid w:val="00BC3283"/>
    <w:rsid w:val="00BC628E"/>
    <w:rsid w:val="00BC6C84"/>
    <w:rsid w:val="00BD4CF3"/>
    <w:rsid w:val="00BE0EA3"/>
    <w:rsid w:val="00BE792A"/>
    <w:rsid w:val="00C012C1"/>
    <w:rsid w:val="00C10620"/>
    <w:rsid w:val="00C10866"/>
    <w:rsid w:val="00C11106"/>
    <w:rsid w:val="00C150D3"/>
    <w:rsid w:val="00C15398"/>
    <w:rsid w:val="00C155B5"/>
    <w:rsid w:val="00C241F4"/>
    <w:rsid w:val="00C30E2F"/>
    <w:rsid w:val="00C37A62"/>
    <w:rsid w:val="00C43309"/>
    <w:rsid w:val="00C46DB3"/>
    <w:rsid w:val="00C51E98"/>
    <w:rsid w:val="00C568D1"/>
    <w:rsid w:val="00C610EA"/>
    <w:rsid w:val="00C64CA0"/>
    <w:rsid w:val="00C6610C"/>
    <w:rsid w:val="00C675CD"/>
    <w:rsid w:val="00C67CAE"/>
    <w:rsid w:val="00C7032F"/>
    <w:rsid w:val="00C77063"/>
    <w:rsid w:val="00C82485"/>
    <w:rsid w:val="00C91023"/>
    <w:rsid w:val="00C95201"/>
    <w:rsid w:val="00C96F33"/>
    <w:rsid w:val="00CA3F11"/>
    <w:rsid w:val="00CB2779"/>
    <w:rsid w:val="00CB33F2"/>
    <w:rsid w:val="00CB6161"/>
    <w:rsid w:val="00CC1A85"/>
    <w:rsid w:val="00CD223E"/>
    <w:rsid w:val="00CD2328"/>
    <w:rsid w:val="00CD4A0A"/>
    <w:rsid w:val="00CF194C"/>
    <w:rsid w:val="00CF46D3"/>
    <w:rsid w:val="00CF6DA8"/>
    <w:rsid w:val="00D0116A"/>
    <w:rsid w:val="00D03CC1"/>
    <w:rsid w:val="00D1007C"/>
    <w:rsid w:val="00D12E21"/>
    <w:rsid w:val="00D13D2E"/>
    <w:rsid w:val="00D311FF"/>
    <w:rsid w:val="00D37856"/>
    <w:rsid w:val="00D4000C"/>
    <w:rsid w:val="00D40823"/>
    <w:rsid w:val="00D413BB"/>
    <w:rsid w:val="00D42A80"/>
    <w:rsid w:val="00D433EA"/>
    <w:rsid w:val="00D46AB5"/>
    <w:rsid w:val="00D506B0"/>
    <w:rsid w:val="00D57EB1"/>
    <w:rsid w:val="00D636B4"/>
    <w:rsid w:val="00D7003C"/>
    <w:rsid w:val="00D85D82"/>
    <w:rsid w:val="00D86832"/>
    <w:rsid w:val="00D91E1D"/>
    <w:rsid w:val="00D9310A"/>
    <w:rsid w:val="00D95968"/>
    <w:rsid w:val="00D97077"/>
    <w:rsid w:val="00DA00BD"/>
    <w:rsid w:val="00DA3836"/>
    <w:rsid w:val="00DA4230"/>
    <w:rsid w:val="00DA6479"/>
    <w:rsid w:val="00DB4414"/>
    <w:rsid w:val="00DB60D7"/>
    <w:rsid w:val="00DD3642"/>
    <w:rsid w:val="00DD3855"/>
    <w:rsid w:val="00DD4F3D"/>
    <w:rsid w:val="00DD5B0F"/>
    <w:rsid w:val="00DE0BCA"/>
    <w:rsid w:val="00DE2327"/>
    <w:rsid w:val="00DE5623"/>
    <w:rsid w:val="00DF13D0"/>
    <w:rsid w:val="00DF51F5"/>
    <w:rsid w:val="00DF7736"/>
    <w:rsid w:val="00E04EB8"/>
    <w:rsid w:val="00E06F40"/>
    <w:rsid w:val="00E13FDA"/>
    <w:rsid w:val="00E14FFE"/>
    <w:rsid w:val="00E21A0C"/>
    <w:rsid w:val="00E34B2C"/>
    <w:rsid w:val="00E37FDA"/>
    <w:rsid w:val="00E42000"/>
    <w:rsid w:val="00E43350"/>
    <w:rsid w:val="00E44313"/>
    <w:rsid w:val="00E51C19"/>
    <w:rsid w:val="00E55B8B"/>
    <w:rsid w:val="00E55FC2"/>
    <w:rsid w:val="00E62DE3"/>
    <w:rsid w:val="00E66E00"/>
    <w:rsid w:val="00E75E0C"/>
    <w:rsid w:val="00E76564"/>
    <w:rsid w:val="00E82D0E"/>
    <w:rsid w:val="00E8430E"/>
    <w:rsid w:val="00E878B8"/>
    <w:rsid w:val="00E922FA"/>
    <w:rsid w:val="00EA16C6"/>
    <w:rsid w:val="00EA696E"/>
    <w:rsid w:val="00EB13EC"/>
    <w:rsid w:val="00EB20C5"/>
    <w:rsid w:val="00EB257E"/>
    <w:rsid w:val="00EB33DA"/>
    <w:rsid w:val="00EB4F30"/>
    <w:rsid w:val="00ED0B5A"/>
    <w:rsid w:val="00ED3BC9"/>
    <w:rsid w:val="00ED4A3D"/>
    <w:rsid w:val="00ED656B"/>
    <w:rsid w:val="00EE37DE"/>
    <w:rsid w:val="00EE5794"/>
    <w:rsid w:val="00EE6E10"/>
    <w:rsid w:val="00EF5AEC"/>
    <w:rsid w:val="00EF6B95"/>
    <w:rsid w:val="00EF71F8"/>
    <w:rsid w:val="00F06179"/>
    <w:rsid w:val="00F06A58"/>
    <w:rsid w:val="00F11873"/>
    <w:rsid w:val="00F16CD3"/>
    <w:rsid w:val="00F1707A"/>
    <w:rsid w:val="00F17345"/>
    <w:rsid w:val="00F200E9"/>
    <w:rsid w:val="00F324C7"/>
    <w:rsid w:val="00F4623A"/>
    <w:rsid w:val="00F50BE2"/>
    <w:rsid w:val="00F54E9E"/>
    <w:rsid w:val="00F55098"/>
    <w:rsid w:val="00F627D1"/>
    <w:rsid w:val="00F66750"/>
    <w:rsid w:val="00F84EE6"/>
    <w:rsid w:val="00F868DA"/>
    <w:rsid w:val="00F8776D"/>
    <w:rsid w:val="00F96A09"/>
    <w:rsid w:val="00F96CDD"/>
    <w:rsid w:val="00FA0539"/>
    <w:rsid w:val="00FA3CBB"/>
    <w:rsid w:val="00FA5EB8"/>
    <w:rsid w:val="00FA6855"/>
    <w:rsid w:val="00FB34F0"/>
    <w:rsid w:val="00FD0F82"/>
    <w:rsid w:val="00FD1484"/>
    <w:rsid w:val="00FD572C"/>
    <w:rsid w:val="00FD64F0"/>
    <w:rsid w:val="00FE023B"/>
    <w:rsid w:val="00FE2F8B"/>
    <w:rsid w:val="00FE43AB"/>
    <w:rsid w:val="00FE59AE"/>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544E"/>
  <w15:docId w15:val="{1544C11B-3D5A-4471-93F3-5C71A3AC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6B"/>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D4"/>
    <w:pPr>
      <w:ind w:left="720"/>
      <w:contextualSpacing/>
    </w:pPr>
  </w:style>
  <w:style w:type="paragraph" w:styleId="BalloonText">
    <w:name w:val="Balloon Text"/>
    <w:basedOn w:val="Normal"/>
    <w:link w:val="BalloonTextChar"/>
    <w:uiPriority w:val="99"/>
    <w:semiHidden/>
    <w:unhideWhenUsed/>
    <w:rsid w:val="00537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89"/>
    <w:rPr>
      <w:rFonts w:ascii="Segoe UI" w:hAnsi="Segoe UI" w:cs="Segoe UI"/>
      <w:sz w:val="18"/>
      <w:szCs w:val="18"/>
      <w:lang w:val="en-NZ"/>
    </w:rPr>
  </w:style>
  <w:style w:type="paragraph" w:styleId="Header">
    <w:name w:val="header"/>
    <w:basedOn w:val="Normal"/>
    <w:link w:val="HeaderChar"/>
    <w:uiPriority w:val="99"/>
    <w:unhideWhenUsed/>
    <w:rsid w:val="00633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F6"/>
    <w:rPr>
      <w:lang w:val="en-NZ"/>
    </w:rPr>
  </w:style>
  <w:style w:type="paragraph" w:styleId="Footer">
    <w:name w:val="footer"/>
    <w:basedOn w:val="Normal"/>
    <w:link w:val="FooterChar"/>
    <w:uiPriority w:val="99"/>
    <w:unhideWhenUsed/>
    <w:rsid w:val="0063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F6"/>
    <w:rPr>
      <w:lang w:val="en-NZ"/>
    </w:rPr>
  </w:style>
  <w:style w:type="character" w:styleId="FootnoteReference">
    <w:name w:val="footnote reference"/>
    <w:uiPriority w:val="99"/>
    <w:unhideWhenUsed/>
    <w:qFormat/>
    <w:rsid w:val="009A54A9"/>
    <w:rPr>
      <w:vertAlign w:val="superscript"/>
    </w:rPr>
  </w:style>
  <w:style w:type="paragraph" w:styleId="Revision">
    <w:name w:val="Revision"/>
    <w:hidden/>
    <w:uiPriority w:val="99"/>
    <w:semiHidden/>
    <w:rsid w:val="0060459C"/>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3391</Characters>
  <Application>Microsoft Office Word</Application>
  <DocSecurity>4</DocSecurity>
  <Lines>188</Lines>
  <Paragraphs>178</Paragraphs>
  <ScaleCrop>false</ScaleCrop>
  <HeadingPairs>
    <vt:vector size="2" baseType="variant">
      <vt:variant>
        <vt:lpstr>Title</vt:lpstr>
      </vt:variant>
      <vt:variant>
        <vt:i4>1</vt:i4>
      </vt:variant>
    </vt:vector>
  </HeadingPairs>
  <TitlesOfParts>
    <vt:vector size="1" baseType="lpstr">
      <vt:lpstr/>
    </vt:vector>
  </TitlesOfParts>
  <Company>Medical Council of New Zealand</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Deepika Latchman</cp:lastModifiedBy>
  <cp:revision>2</cp:revision>
  <cp:lastPrinted>2016-08-30T03:33:00Z</cp:lastPrinted>
  <dcterms:created xsi:type="dcterms:W3CDTF">2024-08-19T23:46:00Z</dcterms:created>
  <dcterms:modified xsi:type="dcterms:W3CDTF">2024-08-19T23:46:00Z</dcterms:modified>
</cp:coreProperties>
</file>